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C3" w14:textId="77777777" w:rsidR="00F76515" w:rsidRPr="00B530A8" w:rsidRDefault="00F76515" w:rsidP="00F76515">
      <w:pPr>
        <w:rPr>
          <w:rFonts w:ascii="Times New Roman" w:hAnsi="Times New Roman"/>
          <w:b/>
        </w:rPr>
      </w:pPr>
      <w:r w:rsidRPr="00B530A8">
        <w:rPr>
          <w:rFonts w:ascii="Times New Roman" w:hAnsi="Times New Roman"/>
          <w:b/>
        </w:rPr>
        <w:t>Państwowa Akademia Nauk Stosowanych w Nysie</w:t>
      </w:r>
    </w:p>
    <w:p w14:paraId="3E9ABDB3" w14:textId="77777777" w:rsidR="00367D01" w:rsidRPr="00B530A8" w:rsidRDefault="00367D01" w:rsidP="00367D01">
      <w:pPr>
        <w:jc w:val="center"/>
        <w:rPr>
          <w:rFonts w:ascii="Times New Roman" w:hAnsi="Times New Roman"/>
          <w:b/>
        </w:rPr>
      </w:pPr>
    </w:p>
    <w:p w14:paraId="516C5B2F" w14:textId="77777777" w:rsidR="00367D01" w:rsidRPr="00B530A8" w:rsidRDefault="00367D01" w:rsidP="00367D01">
      <w:pPr>
        <w:jc w:val="center"/>
        <w:rPr>
          <w:rFonts w:ascii="Times New Roman" w:hAnsi="Times New Roman"/>
          <w:b/>
        </w:rPr>
      </w:pPr>
      <w:r w:rsidRPr="00B530A8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704DAF" w:rsidRPr="00B530A8" w14:paraId="1CF709E3" w14:textId="77777777" w:rsidTr="001F61FA">
        <w:trPr>
          <w:trHeight w:val="501"/>
        </w:trPr>
        <w:tc>
          <w:tcPr>
            <w:tcW w:w="2802" w:type="dxa"/>
            <w:gridSpan w:val="4"/>
            <w:vAlign w:val="center"/>
          </w:tcPr>
          <w:p w14:paraId="44F30E23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B723C6B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1689" w:type="dxa"/>
            <w:gridSpan w:val="3"/>
            <w:vAlign w:val="center"/>
          </w:tcPr>
          <w:p w14:paraId="28849756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1AE7625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B530A8" w14:paraId="0D0448FD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C4315E5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4ABC729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04DAF" w:rsidRPr="00B530A8" w14:paraId="65D66A51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7870C442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9261A94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04DAF" w:rsidRPr="00B530A8" w14:paraId="404FCA57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6DB99B5C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48A14E2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04DAF" w:rsidRPr="00B530A8" w14:paraId="00DD0914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501233D6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55B767A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04DAF" w:rsidRPr="00B530A8" w14:paraId="18E297FF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3AB2072D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ACA2B0E" w14:textId="5D714F48" w:rsidR="00367D01" w:rsidRPr="00B530A8" w:rsidRDefault="00704DAF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704DAF" w:rsidRPr="00B530A8" w14:paraId="42179DA7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7EDD84B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A8F9A1A" w14:textId="1DBF3CC5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704DAF" w:rsidRPr="00B530A8" w14:paraId="63723819" w14:textId="77777777" w:rsidTr="001F61FA">
        <w:trPr>
          <w:trHeight w:val="395"/>
        </w:trPr>
        <w:tc>
          <w:tcPr>
            <w:tcW w:w="2808" w:type="dxa"/>
            <w:gridSpan w:val="5"/>
            <w:vAlign w:val="center"/>
          </w:tcPr>
          <w:p w14:paraId="1F07F114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EB844D7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4E35A4E7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B03FF9E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04DAF" w:rsidRPr="00B530A8" w14:paraId="07E1D712" w14:textId="77777777" w:rsidTr="001F61FA">
        <w:tc>
          <w:tcPr>
            <w:tcW w:w="1668" w:type="dxa"/>
            <w:gridSpan w:val="2"/>
            <w:vMerge w:val="restart"/>
            <w:vAlign w:val="center"/>
          </w:tcPr>
          <w:p w14:paraId="2FDEFFE8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90C458B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6D4AC4F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7E2F8C4" w14:textId="69896992" w:rsidR="00367D01" w:rsidRPr="00B530A8" w:rsidRDefault="009068BA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496E352B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3FA94C7" w14:textId="475D0F0E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</w:t>
            </w:r>
            <w:r w:rsidR="009068BA" w:rsidRPr="00B530A8">
              <w:rPr>
                <w:rFonts w:ascii="Times New Roman" w:hAnsi="Times New Roman"/>
                <w:sz w:val="14"/>
                <w:szCs w:val="14"/>
              </w:rPr>
              <w:t>,2</w:t>
            </w:r>
          </w:p>
        </w:tc>
        <w:tc>
          <w:tcPr>
            <w:tcW w:w="1386" w:type="dxa"/>
            <w:gridSpan w:val="2"/>
            <w:vAlign w:val="center"/>
          </w:tcPr>
          <w:p w14:paraId="5F2A6E2F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9D1DD62" w14:textId="12668107" w:rsidR="00367D01" w:rsidRPr="00B530A8" w:rsidRDefault="009068BA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0326F06A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B530A8" w14:paraId="31EBDF25" w14:textId="77777777" w:rsidTr="001F61FA">
        <w:tc>
          <w:tcPr>
            <w:tcW w:w="1668" w:type="dxa"/>
            <w:gridSpan w:val="2"/>
            <w:vMerge/>
            <w:vAlign w:val="center"/>
          </w:tcPr>
          <w:p w14:paraId="7E0488BB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EFE71CD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2608430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BBC008D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66DF644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38D6EC3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3DF036E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D9395EF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04DAF" w:rsidRPr="00B530A8" w14:paraId="010CF85D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40DC68CE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62AD82EC" w14:textId="53F25EFC" w:rsidR="00367D01" w:rsidRPr="00B530A8" w:rsidRDefault="009068BA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35847AA4" w14:textId="069BD4C0" w:rsidR="00367D01" w:rsidRPr="00B530A8" w:rsidRDefault="009068BA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3661B66D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5DA04D10" w14:textId="1CF48AC0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Wypowiedzi ustne na zajęciach, prac domowe: ćwiczenia leksykalne i gramatyczne, prezentacje multimedialne o charakterze popularnonaukowym związane z kierunkiem studiów ,testy kontrolne, testy zaliczeniowe</w:t>
            </w:r>
            <w:r w:rsidR="00DA3599" w:rsidRPr="00B530A8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34" w:type="dxa"/>
            <w:vAlign w:val="center"/>
          </w:tcPr>
          <w:p w14:paraId="69B93401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04DAF" w:rsidRPr="00B530A8" w14:paraId="7BCDEDA1" w14:textId="77777777" w:rsidTr="001F61FA">
        <w:trPr>
          <w:trHeight w:val="279"/>
        </w:trPr>
        <w:tc>
          <w:tcPr>
            <w:tcW w:w="1668" w:type="dxa"/>
            <w:gridSpan w:val="2"/>
            <w:vAlign w:val="center"/>
          </w:tcPr>
          <w:p w14:paraId="69A0ADC6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437624A" w14:textId="38917E90" w:rsidR="00367D01" w:rsidRPr="00B530A8" w:rsidRDefault="009068BA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6BC2A29F" w14:textId="0761BE1C" w:rsidR="00367D01" w:rsidRPr="00B530A8" w:rsidRDefault="009068BA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24E5A3A0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18C30054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F049C5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C4AC756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04DAF" w:rsidRPr="00B530A8" w14:paraId="5EB87327" w14:textId="77777777" w:rsidTr="001F61FA">
        <w:trPr>
          <w:trHeight w:val="782"/>
        </w:trPr>
        <w:tc>
          <w:tcPr>
            <w:tcW w:w="1101" w:type="dxa"/>
            <w:vAlign w:val="center"/>
          </w:tcPr>
          <w:p w14:paraId="26222CF4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8236309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09B144E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866CB7A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A98EAAD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76FC324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59E232E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04DAF" w:rsidRPr="00B530A8" w14:paraId="7E2D3878" w14:textId="77777777" w:rsidTr="001A4F99">
        <w:trPr>
          <w:trHeight w:val="553"/>
        </w:trPr>
        <w:tc>
          <w:tcPr>
            <w:tcW w:w="1101" w:type="dxa"/>
            <w:vMerge w:val="restart"/>
            <w:vAlign w:val="center"/>
          </w:tcPr>
          <w:p w14:paraId="65267808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D7B515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14AA8DD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4E2B770" w14:textId="1D74B502" w:rsidR="00367D01" w:rsidRPr="00B530A8" w:rsidRDefault="001A4F99" w:rsidP="001A4F99">
            <w:pPr>
              <w:pStyle w:val="Listapunktowana2"/>
              <w:numPr>
                <w:ilvl w:val="0"/>
                <w:numId w:val="0"/>
              </w:numPr>
              <w:ind w:left="720" w:hanging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B530A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Opanowanie podstawowych struktur specjalistycznych języka angielskim w kontekście finansów.</w:t>
            </w:r>
          </w:p>
        </w:tc>
        <w:tc>
          <w:tcPr>
            <w:tcW w:w="1134" w:type="dxa"/>
            <w:gridSpan w:val="2"/>
            <w:vAlign w:val="center"/>
          </w:tcPr>
          <w:p w14:paraId="08A3F093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1450E350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04DAF" w:rsidRPr="00B530A8" w14:paraId="595FA7A1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27DC4D94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98F584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C0F9F20" w14:textId="18BDC2CC" w:rsidR="00367D01" w:rsidRPr="00B530A8" w:rsidRDefault="00C50EF8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</w:rPr>
              <w:t>Student p</w:t>
            </w:r>
            <w:r w:rsidR="00367D01" w:rsidRPr="00B530A8">
              <w:rPr>
                <w:rFonts w:ascii="Times New Roman" w:hAnsi="Times New Roman"/>
                <w:sz w:val="16"/>
              </w:rPr>
              <w:t xml:space="preserve">osiada </w:t>
            </w:r>
            <w:r w:rsidR="00AC34E9" w:rsidRPr="00B530A8">
              <w:rPr>
                <w:rFonts w:ascii="Times New Roman" w:hAnsi="Times New Roman"/>
                <w:sz w:val="16"/>
              </w:rPr>
              <w:t>szeroką</w:t>
            </w:r>
            <w:r w:rsidR="00367D01" w:rsidRPr="00B530A8">
              <w:rPr>
                <w:rFonts w:ascii="Times New Roman" w:hAnsi="Times New Roman"/>
                <w:sz w:val="16"/>
              </w:rPr>
              <w:t xml:space="preserve"> wiedzę na temat kultury i tradycji, historii, geografii oraz uwarunkowań politycznych krajów angielskojęzycznych, ze szczególnym uwzględnieniem współczesnej tematyki dotyczącej środowiska biznesowego w Stanach Zjednoczonych i Wielkiej Brytanii.</w:t>
            </w:r>
          </w:p>
        </w:tc>
        <w:tc>
          <w:tcPr>
            <w:tcW w:w="1134" w:type="dxa"/>
            <w:gridSpan w:val="2"/>
            <w:vAlign w:val="center"/>
          </w:tcPr>
          <w:p w14:paraId="4E583DC1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2A45F89F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04DAF" w:rsidRPr="00B530A8" w14:paraId="6B47B7CC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5AEAA59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C9F085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61D1680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4F513D4" w14:textId="48054F6F" w:rsidR="00367D01" w:rsidRPr="00B530A8" w:rsidRDefault="001A4F99" w:rsidP="001A4F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</w:rPr>
              <w:t>Opanowanie podstawowych struktur specjalistycznych języka angielskim w kontekście finansów.</w:t>
            </w:r>
          </w:p>
        </w:tc>
        <w:tc>
          <w:tcPr>
            <w:tcW w:w="1134" w:type="dxa"/>
            <w:gridSpan w:val="2"/>
            <w:vAlign w:val="center"/>
          </w:tcPr>
          <w:p w14:paraId="39067200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47503680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04DAF" w:rsidRPr="00B530A8" w14:paraId="28AFB21A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3962EB25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2E3C2C9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6B4526B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</w:rPr>
              <w:t>Posiada umiejętności tworzenia prezentacji w formie ustnej, multimedialnej i pisemnej na tematy związane z kierunkiem.</w:t>
            </w:r>
          </w:p>
        </w:tc>
        <w:tc>
          <w:tcPr>
            <w:tcW w:w="1134" w:type="dxa"/>
            <w:gridSpan w:val="2"/>
            <w:vAlign w:val="center"/>
          </w:tcPr>
          <w:p w14:paraId="1ECA8B98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5B5A0CF3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04DAF" w:rsidRPr="00B530A8" w14:paraId="251486C8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7505187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54B030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EF7FCED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AAEE19F" w14:textId="4C91363F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</w:rPr>
              <w:t>Potrafi współpracować w grupach, przyjmując różne role, wykazuje umiejętność zbierania, analizowania i interpretowania informacji w języku angielskim.</w:t>
            </w:r>
            <w:r w:rsidR="001A4F99" w:rsidRPr="00B530A8">
              <w:rPr>
                <w:rFonts w:ascii="Times New Roman" w:hAnsi="Times New Roman"/>
                <w:sz w:val="16"/>
              </w:rPr>
              <w:t xml:space="preserve"> na poziomie B2+ </w:t>
            </w:r>
            <w:proofErr w:type="spellStart"/>
            <w:r w:rsidR="001A4F99" w:rsidRPr="00B530A8">
              <w:rPr>
                <w:rFonts w:ascii="Times New Roman" w:hAnsi="Times New Roman"/>
                <w:sz w:val="16"/>
              </w:rPr>
              <w:t>sem</w:t>
            </w:r>
            <w:proofErr w:type="spellEnd"/>
            <w:r w:rsidR="001A4F99" w:rsidRPr="00B530A8">
              <w:rPr>
                <w:rFonts w:ascii="Times New Roman" w:hAnsi="Times New Roman"/>
                <w:sz w:val="16"/>
              </w:rPr>
              <w:t xml:space="preserve"> 1</w:t>
            </w:r>
          </w:p>
        </w:tc>
        <w:tc>
          <w:tcPr>
            <w:tcW w:w="1134" w:type="dxa"/>
            <w:gridSpan w:val="2"/>
            <w:vAlign w:val="center"/>
          </w:tcPr>
          <w:p w14:paraId="42125C37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55688072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67D01" w:rsidRPr="00B530A8" w14:paraId="756F6617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1F8379AE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1DFC595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0AB8F8A" w14:textId="41D96CB2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B530A8">
              <w:rPr>
                <w:rFonts w:ascii="Times New Roman" w:hAnsi="Times New Roman"/>
                <w:sz w:val="16"/>
              </w:rPr>
              <w:t>Student wykazuje opanowanie zagadnień komunikacji interpersonalnej w środowisku obcojęzycznym</w:t>
            </w:r>
            <w:r w:rsidR="001A4F99" w:rsidRPr="00B530A8">
              <w:rPr>
                <w:rFonts w:ascii="Times New Roman" w:hAnsi="Times New Roman"/>
                <w:sz w:val="16"/>
              </w:rPr>
              <w:t xml:space="preserve"> . na poziomie B2+ </w:t>
            </w:r>
            <w:proofErr w:type="spellStart"/>
            <w:r w:rsidR="001A4F99" w:rsidRPr="00B530A8">
              <w:rPr>
                <w:rFonts w:ascii="Times New Roman" w:hAnsi="Times New Roman"/>
                <w:sz w:val="16"/>
              </w:rPr>
              <w:t>sem</w:t>
            </w:r>
            <w:proofErr w:type="spellEnd"/>
            <w:r w:rsidR="001A4F99" w:rsidRPr="00B530A8">
              <w:rPr>
                <w:rFonts w:ascii="Times New Roman" w:hAnsi="Times New Roman"/>
                <w:sz w:val="16"/>
              </w:rPr>
              <w:t xml:space="preserve"> 1</w:t>
            </w:r>
          </w:p>
        </w:tc>
        <w:tc>
          <w:tcPr>
            <w:tcW w:w="1134" w:type="dxa"/>
            <w:gridSpan w:val="2"/>
          </w:tcPr>
          <w:p w14:paraId="60AE73A1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1F96C0CE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DAC7698" w14:textId="77777777" w:rsidR="00367D01" w:rsidRPr="00B530A8" w:rsidRDefault="00367D01" w:rsidP="00367D01">
      <w:pPr>
        <w:rPr>
          <w:rFonts w:ascii="Times New Roman" w:hAnsi="Times New Roman"/>
        </w:rPr>
      </w:pPr>
    </w:p>
    <w:p w14:paraId="6C4E70F8" w14:textId="77777777" w:rsidR="00367D01" w:rsidRPr="00B530A8" w:rsidRDefault="00367D01" w:rsidP="00367D01">
      <w:pPr>
        <w:jc w:val="center"/>
        <w:rPr>
          <w:rFonts w:ascii="Times New Roman" w:hAnsi="Times New Roman"/>
          <w:b/>
        </w:rPr>
      </w:pPr>
      <w:r w:rsidRPr="00B530A8">
        <w:rPr>
          <w:rFonts w:ascii="Times New Roman" w:hAnsi="Times New Roman"/>
        </w:rPr>
        <w:br w:type="page"/>
      </w:r>
      <w:r w:rsidRPr="00B530A8">
        <w:rPr>
          <w:rFonts w:ascii="Times New Roman" w:hAnsi="Times New Roman"/>
          <w:b/>
        </w:rPr>
        <w:lastRenderedPageBreak/>
        <w:t>Treści kształcenia</w:t>
      </w:r>
    </w:p>
    <w:p w14:paraId="1850CC70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B530A8" w:rsidRPr="00B530A8" w14:paraId="7157BD80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EBF9F5B" w14:textId="77777777" w:rsidR="00367D01" w:rsidRPr="00B530A8" w:rsidRDefault="00367D01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8514884" w14:textId="77777777" w:rsidR="00367D01" w:rsidRPr="00B530A8" w:rsidRDefault="00367D01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 xml:space="preserve">Metody dydaktyczne </w:t>
            </w:r>
          </w:p>
        </w:tc>
      </w:tr>
      <w:tr w:rsidR="00B530A8" w:rsidRPr="00B530A8" w14:paraId="5BFE230D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E0DD7A0" w14:textId="77777777" w:rsidR="00367D01" w:rsidRPr="00B530A8" w:rsidRDefault="00367D01" w:rsidP="001F61FA">
            <w:pPr>
              <w:spacing w:after="0"/>
              <w:jc w:val="both"/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530A8">
              <w:rPr>
                <w:rStyle w:val="Pogrubienie"/>
                <w:rFonts w:ascii="Times New Roman" w:hAnsi="Times New Roman"/>
                <w:sz w:val="20"/>
                <w:szCs w:val="20"/>
              </w:rPr>
              <w:t>Ćwiczenia praktyczne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4160658" w14:textId="77777777" w:rsidR="00367D01" w:rsidRPr="00B530A8" w:rsidRDefault="00367D01" w:rsidP="001F61F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gramatyczno-tłumaczeniowa,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audiolingualna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, kognitywna, komunikacyjna, bezpośrednia.</w:t>
            </w:r>
          </w:p>
        </w:tc>
      </w:tr>
      <w:tr w:rsidR="00B530A8" w:rsidRPr="00B530A8" w14:paraId="1BE29DB1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F9395B2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367D01" w:rsidRPr="00B530A8" w14:paraId="2DF0A609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FC8427A" w14:textId="18774FBA" w:rsidR="00367D01" w:rsidRPr="00B530A8" w:rsidRDefault="00367D01" w:rsidP="00067916">
            <w:pPr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Style w:val="Pogrubienie"/>
                <w:rFonts w:ascii="Times New Roman" w:hAnsi="Times New Roman"/>
                <w:sz w:val="20"/>
                <w:szCs w:val="20"/>
              </w:rPr>
              <w:t>Gramatyka i słownictwo</w:t>
            </w: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-zagadnienia obecne we wszystkich semestrach:</w:t>
            </w:r>
            <w:r w:rsidR="00716426"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kontakty międzyludzkie, relacjonowanie wydarzeń dnia codziennego, </w:t>
            </w:r>
            <w:r w:rsidR="0003462F" w:rsidRPr="00B530A8">
              <w:rPr>
                <w:rFonts w:ascii="Times New Roman" w:hAnsi="Times New Roman"/>
                <w:bCs/>
                <w:sz w:val="20"/>
                <w:szCs w:val="20"/>
              </w:rPr>
              <w:t>aprobaty i wyrażanie sprzeciwu,</w:t>
            </w: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cechy</w:t>
            </w:r>
            <w:r w:rsidR="001F61FA"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przydatne w zawodzie związanym ze światem finansów</w:t>
            </w: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, gospodarka, handel, rynki wewnętrzne i światowe, produkt, finanse, pieniądze, banki, e-handel, praca, płaca, firmy i organizacje,</w:t>
            </w:r>
            <w:r w:rsidR="004D6200"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liczby, tabele, wykresy,</w:t>
            </w:r>
            <w:r w:rsidR="00067916"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prezentacje, pisanie</w:t>
            </w:r>
            <w:r w:rsidR="00346200"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sprawozdań</w:t>
            </w:r>
            <w:r w:rsidR="00067916"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rozmowy telefoniczne, </w:t>
            </w:r>
            <w:proofErr w:type="spellStart"/>
            <w:r w:rsidR="00067916"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cold</w:t>
            </w:r>
            <w:proofErr w:type="spellEnd"/>
            <w:r w:rsidR="00067916"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="00067916"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calling</w:t>
            </w:r>
            <w:proofErr w:type="spellEnd"/>
            <w:r w:rsidR="00067916"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</w:t>
            </w:r>
            <w:r w:rsidR="00067916"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idiomy, formy rzeczownikowe, związki wyrazowe, czasowniki frazowe, czasy teraźniejsze, czasy przeszłe, czasy przyszłe ,strona bierna, przysłówki intensyfikacyjne, tryby warunkowe, czasowniki modalne, przyimki towarzyszące wyrazom, formy </w:t>
            </w:r>
            <w:proofErr w:type="spellStart"/>
            <w:r w:rsidRPr="00B530A8">
              <w:rPr>
                <w:rStyle w:val="Uwydatnienie"/>
                <w:rFonts w:ascii="Times New Roman" w:hAnsi="Times New Roman"/>
                <w:sz w:val="20"/>
                <w:szCs w:val="20"/>
              </w:rPr>
              <w:t>gerund</w:t>
            </w:r>
            <w:proofErr w:type="spellEnd"/>
            <w:r w:rsidRPr="00B530A8">
              <w:rPr>
                <w:rStyle w:val="Uwydatnienie"/>
                <w:rFonts w:ascii="Times New Roman" w:hAnsi="Times New Roman"/>
                <w:sz w:val="20"/>
                <w:szCs w:val="20"/>
              </w:rPr>
              <w:t>,</w:t>
            </w: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spójniki, kontekst .</w:t>
            </w:r>
          </w:p>
          <w:p w14:paraId="20AB1E7C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  <w:p w14:paraId="5FBD3E8E" w14:textId="1A645400" w:rsidR="00367D01" w:rsidRPr="00B530A8" w:rsidRDefault="004D6200" w:rsidP="001F61FA">
            <w:pPr>
              <w:spacing w:after="0" w:line="240" w:lineRule="auto"/>
              <w:jc w:val="both"/>
              <w:rPr>
                <w:rStyle w:val="Pogrubienie"/>
                <w:rFonts w:ascii="Times New Roman" w:hAnsi="Times New Roman"/>
                <w:sz w:val="20"/>
                <w:szCs w:val="20"/>
              </w:rPr>
            </w:pPr>
            <w:r w:rsidRPr="00B530A8">
              <w:rPr>
                <w:rStyle w:val="Pogrubienie"/>
                <w:rFonts w:ascii="Times New Roman" w:hAnsi="Times New Roman"/>
                <w:sz w:val="20"/>
                <w:szCs w:val="20"/>
              </w:rPr>
              <w:t>Treści</w:t>
            </w:r>
            <w:r w:rsidR="00222D67" w:rsidRPr="00B530A8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 </w:t>
            </w:r>
            <w:r w:rsidRPr="00B530A8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 biznesowe </w:t>
            </w:r>
            <w:r w:rsidR="00222D67" w:rsidRPr="00B530A8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ogółem </w:t>
            </w:r>
            <w:r w:rsidRPr="00B530A8">
              <w:rPr>
                <w:rStyle w:val="Pogrubienie"/>
                <w:rFonts w:ascii="Times New Roman" w:hAnsi="Times New Roman"/>
                <w:sz w:val="20"/>
                <w:szCs w:val="20"/>
              </w:rPr>
              <w:t>ze szczególnym uwzględnieniem tematyki z dziedziny finansów i rachunkowości</w:t>
            </w:r>
            <w:r w:rsidR="00222D67" w:rsidRPr="00B530A8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- </w:t>
            </w:r>
            <w:r w:rsidR="00222D67" w:rsidRPr="00B530A8">
              <w:rPr>
                <w:rFonts w:ascii="Times New Roman" w:hAnsi="Times New Roman"/>
                <w:sz w:val="20"/>
                <w:szCs w:val="20"/>
              </w:rPr>
              <w:t>do przeprowadzenia w ciągu 3 semestrów</w:t>
            </w:r>
          </w:p>
          <w:p w14:paraId="7A15C0AC" w14:textId="77777777" w:rsidR="00367D01" w:rsidRPr="00B530A8" w:rsidRDefault="00367D01" w:rsidP="001F61FA">
            <w:pPr>
              <w:spacing w:after="0" w:line="240" w:lineRule="auto"/>
              <w:jc w:val="both"/>
              <w:rPr>
                <w:rStyle w:val="Pogrubienie"/>
                <w:rFonts w:ascii="Times New Roman" w:hAnsi="Times New Roman"/>
                <w:sz w:val="20"/>
                <w:szCs w:val="20"/>
              </w:rPr>
            </w:pPr>
          </w:p>
          <w:p w14:paraId="703149FF" w14:textId="66B6ECDA" w:rsidR="00367D01" w:rsidRPr="00B530A8" w:rsidRDefault="00BA04A6" w:rsidP="00346200">
            <w:pPr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Komunikacja w biznesie, </w:t>
            </w:r>
            <w:r w:rsidR="00067916"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kariera w finansach</w:t>
            </w:r>
            <w:r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 spotkania, konferencje bizn</w:t>
            </w:r>
            <w:r w:rsidR="001F61FA"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esowe, rozwiązywanie problemów</w:t>
            </w:r>
            <w:r w:rsidR="004D6200"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 negocjacje, rachunkowość i finanse  w zmieniającym się świecie, finansowe sprawozdania, budżety, inwestycje finansowe, zagadnienia zrównoważonego rozwoju –ekologia, odpowiedzialne inwestowanie,</w:t>
            </w:r>
            <w:r w:rsidR="00067916"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minimalizacja strat,</w:t>
            </w:r>
            <w:r w:rsidR="00716426"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ubezpieczenia</w:t>
            </w:r>
            <w:r w:rsidR="0003462F"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i ryzyko</w:t>
            </w:r>
            <w:r w:rsidR="00716426"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</w:t>
            </w:r>
            <w:r w:rsidR="0003462F"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giełda,</w:t>
            </w:r>
            <w:r w:rsidR="00067916"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bankowość, kredyty, audyt, rozliczanie podatków, start </w:t>
            </w:r>
            <w:proofErr w:type="spellStart"/>
            <w:r w:rsidR="00067916"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ups</w:t>
            </w:r>
            <w:proofErr w:type="spellEnd"/>
            <w:r w:rsidR="00067916"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księgowość zarządcza, przyszłość </w:t>
            </w:r>
            <w:r w:rsidR="00346200"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dziedziny finansów w aspekcie globalizacji, zagadnienia międzykulturowe. </w:t>
            </w:r>
            <w:r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Satysfakcja z pracy, osiąganie porozumienia, </w:t>
            </w:r>
            <w:r w:rsidR="00346200"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prezentacja produktów finansowych</w:t>
            </w:r>
            <w:r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 tabele, wykresy ,liczby, nowe technologie, cyfryzacja.</w:t>
            </w:r>
          </w:p>
        </w:tc>
      </w:tr>
    </w:tbl>
    <w:p w14:paraId="041E7E6A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20E46580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47CF03F5" w14:textId="77777777" w:rsidR="001C44D0" w:rsidRPr="00B530A8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B530A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8518"/>
      </w:tblGrid>
      <w:tr w:rsidR="00B530A8" w:rsidRPr="00B530A8" w14:paraId="5461A5E0" w14:textId="77777777" w:rsidTr="00615AE8">
        <w:trPr>
          <w:trHeight w:val="350"/>
        </w:trPr>
        <w:tc>
          <w:tcPr>
            <w:tcW w:w="662" w:type="dxa"/>
          </w:tcPr>
          <w:p w14:paraId="6BD7AFC8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8" w:type="dxa"/>
          </w:tcPr>
          <w:p w14:paraId="4C7F8D6E" w14:textId="77777777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30A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Cotton D., Falvey D., Kent S., </w:t>
            </w:r>
            <w:r w:rsidRPr="00B530A8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GB"/>
              </w:rPr>
              <w:t>Market Leader Upper-Intermediate</w:t>
            </w:r>
            <w:r w:rsidRPr="00B530A8">
              <w:rPr>
                <w:rStyle w:val="Uwydatnienie"/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 w:rsidRPr="00B530A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New Edition. </w:t>
            </w:r>
            <w:r w:rsidRPr="00B530A8">
              <w:rPr>
                <w:rFonts w:ascii="Times New Roman" w:hAnsi="Times New Roman"/>
                <w:sz w:val="20"/>
                <w:szCs w:val="20"/>
                <w:lang w:val="en-US"/>
              </w:rPr>
              <w:t>Pearson 2018.</w:t>
            </w:r>
          </w:p>
        </w:tc>
      </w:tr>
      <w:tr w:rsidR="00B530A8" w:rsidRPr="00B530A8" w14:paraId="7A6CAC0E" w14:textId="77777777" w:rsidTr="00615AE8">
        <w:trPr>
          <w:trHeight w:val="305"/>
        </w:trPr>
        <w:tc>
          <w:tcPr>
            <w:tcW w:w="662" w:type="dxa"/>
          </w:tcPr>
          <w:p w14:paraId="41257850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8" w:type="dxa"/>
          </w:tcPr>
          <w:p w14:paraId="55856B27" w14:textId="77777777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530A8">
              <w:rPr>
                <w:rFonts w:ascii="Times New Roman" w:hAnsi="Times New Roman"/>
                <w:sz w:val="20"/>
                <w:szCs w:val="20"/>
                <w:lang w:val="en-US"/>
              </w:rPr>
              <w:t>Helm S.,</w:t>
            </w:r>
            <w:r w:rsidRPr="00B530A8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B530A8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>Market Leader-Accounting &amp; Finance</w:t>
            </w:r>
            <w:r w:rsidRPr="00B530A8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B530A8">
              <w:rPr>
                <w:rFonts w:ascii="Times New Roman" w:hAnsi="Times New Roman"/>
                <w:sz w:val="20"/>
                <w:szCs w:val="20"/>
                <w:lang w:val="en-US"/>
              </w:rPr>
              <w:t>Pearson. 2010.</w:t>
            </w:r>
          </w:p>
        </w:tc>
      </w:tr>
      <w:tr w:rsidR="00704DAF" w:rsidRPr="00B530A8" w14:paraId="4EDB99B5" w14:textId="77777777" w:rsidTr="00615AE8">
        <w:trPr>
          <w:trHeight w:val="277"/>
        </w:trPr>
        <w:tc>
          <w:tcPr>
            <w:tcW w:w="662" w:type="dxa"/>
          </w:tcPr>
          <w:p w14:paraId="36117CB6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18" w:type="dxa"/>
          </w:tcPr>
          <w:p w14:paraId="57EA340C" w14:textId="77777777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30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Frendo E., </w:t>
            </w:r>
            <w:proofErr w:type="spellStart"/>
            <w:r w:rsidRPr="00B530A8">
              <w:rPr>
                <w:rFonts w:ascii="Times New Roman" w:hAnsi="Times New Roman"/>
                <w:sz w:val="20"/>
                <w:szCs w:val="20"/>
                <w:lang w:val="en-US"/>
              </w:rPr>
              <w:t>Mahoney.S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B530A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English for Accounting, </w:t>
            </w:r>
            <w:r w:rsidRPr="00B530A8">
              <w:rPr>
                <w:rFonts w:ascii="Times New Roman" w:hAnsi="Times New Roman"/>
                <w:sz w:val="20"/>
                <w:szCs w:val="20"/>
                <w:lang w:val="en-US"/>
              </w:rPr>
              <w:t>Oxford 2011.</w:t>
            </w:r>
          </w:p>
        </w:tc>
      </w:tr>
    </w:tbl>
    <w:p w14:paraId="59A49D6D" w14:textId="77777777" w:rsidR="001C44D0" w:rsidRPr="00B530A8" w:rsidRDefault="001C44D0" w:rsidP="001C44D0">
      <w:pPr>
        <w:spacing w:after="0" w:line="240" w:lineRule="auto"/>
        <w:rPr>
          <w:rFonts w:ascii="Times New Roman" w:hAnsi="Times New Roman"/>
          <w:lang w:val="en-US"/>
        </w:rPr>
      </w:pPr>
    </w:p>
    <w:p w14:paraId="1B385549" w14:textId="77777777" w:rsidR="001C44D0" w:rsidRPr="00B530A8" w:rsidRDefault="001C44D0" w:rsidP="001C44D0">
      <w:pPr>
        <w:spacing w:after="0" w:line="240" w:lineRule="auto"/>
        <w:rPr>
          <w:rFonts w:ascii="Times New Roman" w:hAnsi="Times New Roman"/>
          <w:lang w:val="en-US"/>
        </w:rPr>
      </w:pPr>
    </w:p>
    <w:p w14:paraId="5B2CA091" w14:textId="77777777" w:rsidR="001C44D0" w:rsidRPr="00B530A8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 w:rsidRPr="00B530A8"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 w:rsidRPr="00B530A8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B530A8"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 w:rsidRPr="00B530A8"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678"/>
      </w:tblGrid>
      <w:tr w:rsidR="00B530A8" w:rsidRPr="00B530A8" w14:paraId="35D35733" w14:textId="77777777" w:rsidTr="00615AE8">
        <w:trPr>
          <w:trHeight w:val="359"/>
        </w:trPr>
        <w:tc>
          <w:tcPr>
            <w:tcW w:w="534" w:type="dxa"/>
          </w:tcPr>
          <w:p w14:paraId="5A18CCB7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678" w:type="dxa"/>
          </w:tcPr>
          <w:p w14:paraId="047273DB" w14:textId="77777777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30A8">
              <w:rPr>
                <w:rFonts w:ascii="Times New Roman" w:hAnsi="Times New Roman"/>
                <w:sz w:val="20"/>
                <w:szCs w:val="20"/>
                <w:lang w:val="en-US"/>
              </w:rPr>
              <w:t>Mackenzie I.,</w:t>
            </w:r>
            <w:r w:rsidRPr="00B530A8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B530A8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>English for The financial Sector SB</w:t>
            </w:r>
            <w:r w:rsidRPr="00B530A8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B530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Cambridge 2021.</w:t>
            </w:r>
          </w:p>
        </w:tc>
      </w:tr>
      <w:tr w:rsidR="00B530A8" w:rsidRPr="00B530A8" w14:paraId="798A6DFC" w14:textId="77777777" w:rsidTr="00615AE8">
        <w:trPr>
          <w:trHeight w:val="421"/>
        </w:trPr>
        <w:tc>
          <w:tcPr>
            <w:tcW w:w="534" w:type="dxa"/>
          </w:tcPr>
          <w:p w14:paraId="07C513AD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678" w:type="dxa"/>
          </w:tcPr>
          <w:p w14:paraId="2E9086A7" w14:textId="77777777" w:rsidR="001C44D0" w:rsidRPr="00B530A8" w:rsidRDefault="001C44D0" w:rsidP="00615AE8">
            <w:pPr>
              <w:spacing w:after="0" w:line="240" w:lineRule="auto"/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</w:pPr>
            <w:r w:rsidRPr="00B530A8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>Oxford Dictionary of Finance &amp; Banking</w:t>
            </w:r>
            <w:r w:rsidRPr="00B530A8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B530A8">
              <w:rPr>
                <w:rFonts w:ascii="Times New Roman" w:hAnsi="Times New Roman"/>
                <w:sz w:val="20"/>
                <w:szCs w:val="20"/>
                <w:lang w:val="en-US"/>
              </w:rPr>
              <w:t>OUP, 2018.</w:t>
            </w:r>
          </w:p>
        </w:tc>
      </w:tr>
      <w:tr w:rsidR="00B530A8" w:rsidRPr="00B530A8" w14:paraId="6AFD9C23" w14:textId="77777777" w:rsidTr="00615AE8">
        <w:trPr>
          <w:trHeight w:val="405"/>
        </w:trPr>
        <w:tc>
          <w:tcPr>
            <w:tcW w:w="534" w:type="dxa"/>
          </w:tcPr>
          <w:p w14:paraId="4EAA5B06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678" w:type="dxa"/>
          </w:tcPr>
          <w:p w14:paraId="7872E665" w14:textId="77777777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30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Tse T. , </w:t>
            </w:r>
            <w:r w:rsidRPr="00B530A8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GB"/>
              </w:rPr>
              <w:t>Corporate Finance. T</w:t>
            </w:r>
            <w:r w:rsidRPr="00B530A8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 xml:space="preserve">he Basics, </w:t>
            </w:r>
            <w:r w:rsidRPr="00B530A8">
              <w:rPr>
                <w:rFonts w:ascii="Times New Roman" w:hAnsi="Times New Roman"/>
                <w:sz w:val="20"/>
                <w:szCs w:val="20"/>
                <w:lang w:val="en-US"/>
              </w:rPr>
              <w:t>Taylor &amp; Francis 2017.</w:t>
            </w:r>
          </w:p>
        </w:tc>
      </w:tr>
      <w:tr w:rsidR="00B530A8" w:rsidRPr="00B530A8" w14:paraId="7310838E" w14:textId="77777777" w:rsidTr="00615AE8">
        <w:trPr>
          <w:trHeight w:val="270"/>
        </w:trPr>
        <w:tc>
          <w:tcPr>
            <w:tcW w:w="534" w:type="dxa"/>
          </w:tcPr>
          <w:p w14:paraId="1E5BD6D7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678" w:type="dxa"/>
          </w:tcPr>
          <w:p w14:paraId="444DADC7" w14:textId="77777777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30A8">
              <w:rPr>
                <w:rFonts w:ascii="Times New Roman" w:hAnsi="Times New Roman"/>
                <w:sz w:val="20"/>
                <w:szCs w:val="20"/>
                <w:lang w:val="en-GB"/>
              </w:rPr>
              <w:t>Dubi</w:t>
            </w:r>
            <w:proofErr w:type="spellStart"/>
            <w:r w:rsidRPr="00B530A8">
              <w:rPr>
                <w:rFonts w:ascii="Times New Roman" w:hAnsi="Times New Roman"/>
                <w:sz w:val="20"/>
                <w:szCs w:val="20"/>
                <w:lang w:val="en-US"/>
              </w:rPr>
              <w:t>cka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I., Rosenberg M., </w:t>
            </w:r>
            <w:proofErr w:type="spellStart"/>
            <w:r w:rsidRPr="00B530A8">
              <w:rPr>
                <w:rFonts w:ascii="Times New Roman" w:hAnsi="Times New Roman"/>
                <w:sz w:val="20"/>
                <w:szCs w:val="20"/>
                <w:lang w:val="en-US"/>
              </w:rPr>
              <w:t>Dignen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B., </w:t>
            </w:r>
            <w:r w:rsidRPr="00B530A8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GB"/>
              </w:rPr>
              <w:t>Business Partner,</w:t>
            </w:r>
            <w:r w:rsidRPr="00B530A8">
              <w:rPr>
                <w:rStyle w:val="Uwydatnienie"/>
                <w:rFonts w:ascii="Times New Roman" w:hAnsi="Times New Roman"/>
                <w:lang w:val="en-GB"/>
              </w:rPr>
              <w:t xml:space="preserve"> </w:t>
            </w:r>
            <w:r w:rsidRPr="00B530A8">
              <w:rPr>
                <w:rFonts w:ascii="Times New Roman" w:hAnsi="Times New Roman"/>
                <w:sz w:val="20"/>
                <w:szCs w:val="20"/>
                <w:lang w:val="en-US"/>
              </w:rPr>
              <w:t>Pearson 2018.</w:t>
            </w:r>
          </w:p>
        </w:tc>
      </w:tr>
    </w:tbl>
    <w:p w14:paraId="3EE5226D" w14:textId="77777777" w:rsidR="00367D01" w:rsidRPr="00B530A8" w:rsidRDefault="00367D01" w:rsidP="00367D01">
      <w:pPr>
        <w:rPr>
          <w:rFonts w:ascii="Times New Roman" w:hAnsi="Times New Roman"/>
          <w:lang w:val="en-US"/>
        </w:rPr>
      </w:pPr>
    </w:p>
    <w:p w14:paraId="62DC7D75" w14:textId="58304C4E" w:rsidR="00367D01" w:rsidRPr="00B530A8" w:rsidRDefault="00367D01">
      <w:pPr>
        <w:spacing w:after="160" w:line="259" w:lineRule="auto"/>
        <w:rPr>
          <w:rFonts w:ascii="Times New Roman" w:hAnsi="Times New Roman"/>
          <w:lang w:val="en-US"/>
        </w:rPr>
      </w:pPr>
      <w:r w:rsidRPr="00B530A8">
        <w:rPr>
          <w:rFonts w:ascii="Times New Roman" w:hAnsi="Times New Roman"/>
          <w:lang w:val="en-US"/>
        </w:rPr>
        <w:br w:type="page"/>
      </w:r>
    </w:p>
    <w:p w14:paraId="578ED7B4" w14:textId="1DF5F799" w:rsidR="00F76515" w:rsidRPr="00B530A8" w:rsidRDefault="00F76515" w:rsidP="00F76515">
      <w:pPr>
        <w:rPr>
          <w:rFonts w:ascii="Times New Roman" w:hAnsi="Times New Roman"/>
          <w:b/>
        </w:rPr>
      </w:pPr>
      <w:r w:rsidRPr="00B530A8">
        <w:rPr>
          <w:rFonts w:ascii="Times New Roman" w:hAnsi="Times New Roman"/>
          <w:b/>
        </w:rPr>
        <w:lastRenderedPageBreak/>
        <w:t>Państwowa Akademia Nauk Stosowanych w Nysie</w:t>
      </w:r>
    </w:p>
    <w:p w14:paraId="00286EF2" w14:textId="77777777" w:rsidR="00F76515" w:rsidRPr="00B530A8" w:rsidRDefault="00F76515" w:rsidP="00F76515">
      <w:pPr>
        <w:rPr>
          <w:rFonts w:ascii="Times New Roman" w:hAnsi="Times New Roman"/>
          <w:b/>
        </w:rPr>
      </w:pPr>
    </w:p>
    <w:p w14:paraId="4EC15B0E" w14:textId="77777777" w:rsidR="0063473F" w:rsidRPr="00B530A8" w:rsidRDefault="0063473F" w:rsidP="0063473F">
      <w:pPr>
        <w:jc w:val="center"/>
        <w:rPr>
          <w:rFonts w:ascii="Times New Roman" w:hAnsi="Times New Roman"/>
          <w:b/>
        </w:rPr>
      </w:pPr>
      <w:r w:rsidRPr="00B530A8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704DAF" w:rsidRPr="00B530A8" w14:paraId="5E6996D0" w14:textId="77777777" w:rsidTr="004912D1">
        <w:trPr>
          <w:trHeight w:val="501"/>
        </w:trPr>
        <w:tc>
          <w:tcPr>
            <w:tcW w:w="2802" w:type="dxa"/>
            <w:gridSpan w:val="4"/>
            <w:vAlign w:val="center"/>
          </w:tcPr>
          <w:p w14:paraId="6ACF104F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4B199F1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1689" w:type="dxa"/>
            <w:gridSpan w:val="3"/>
            <w:vAlign w:val="center"/>
          </w:tcPr>
          <w:p w14:paraId="4C6B741D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15253E7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B530A8" w14:paraId="4691AFE5" w14:textId="77777777" w:rsidTr="004912D1">
        <w:trPr>
          <w:trHeight w:val="210"/>
        </w:trPr>
        <w:tc>
          <w:tcPr>
            <w:tcW w:w="2802" w:type="dxa"/>
            <w:gridSpan w:val="4"/>
            <w:vAlign w:val="center"/>
          </w:tcPr>
          <w:p w14:paraId="13CB97DC" w14:textId="77777777" w:rsidR="0063473F" w:rsidRPr="00B530A8" w:rsidRDefault="0063473F" w:rsidP="00491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48D94CA" w14:textId="77777777" w:rsidR="0063473F" w:rsidRPr="00B530A8" w:rsidRDefault="0063473F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04DAF" w:rsidRPr="00B530A8" w14:paraId="515398D1" w14:textId="77777777" w:rsidTr="004912D1">
        <w:trPr>
          <w:trHeight w:val="210"/>
        </w:trPr>
        <w:tc>
          <w:tcPr>
            <w:tcW w:w="2802" w:type="dxa"/>
            <w:gridSpan w:val="4"/>
            <w:vAlign w:val="center"/>
          </w:tcPr>
          <w:p w14:paraId="5E15CBF7" w14:textId="77777777" w:rsidR="0063473F" w:rsidRPr="00B530A8" w:rsidRDefault="0063473F" w:rsidP="00491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53EB287" w14:textId="77777777" w:rsidR="0063473F" w:rsidRPr="00B530A8" w:rsidRDefault="0063473F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04DAF" w:rsidRPr="00B530A8" w14:paraId="3AC75F02" w14:textId="77777777" w:rsidTr="004912D1">
        <w:trPr>
          <w:trHeight w:val="210"/>
        </w:trPr>
        <w:tc>
          <w:tcPr>
            <w:tcW w:w="2802" w:type="dxa"/>
            <w:gridSpan w:val="4"/>
            <w:vAlign w:val="center"/>
          </w:tcPr>
          <w:p w14:paraId="0F1A7779" w14:textId="77777777" w:rsidR="0063473F" w:rsidRPr="00B530A8" w:rsidRDefault="0063473F" w:rsidP="00491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56625DE" w14:textId="77777777" w:rsidR="0063473F" w:rsidRPr="00B530A8" w:rsidRDefault="0063473F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04DAF" w:rsidRPr="00B530A8" w14:paraId="2E54FDDA" w14:textId="77777777" w:rsidTr="004912D1">
        <w:trPr>
          <w:trHeight w:val="210"/>
        </w:trPr>
        <w:tc>
          <w:tcPr>
            <w:tcW w:w="2802" w:type="dxa"/>
            <w:gridSpan w:val="4"/>
            <w:vAlign w:val="center"/>
          </w:tcPr>
          <w:p w14:paraId="0D94B3C2" w14:textId="77777777" w:rsidR="0063473F" w:rsidRPr="00B530A8" w:rsidRDefault="0063473F" w:rsidP="00491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CC0DFC3" w14:textId="77777777" w:rsidR="0063473F" w:rsidRPr="00B530A8" w:rsidRDefault="0063473F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04DAF" w:rsidRPr="00B530A8" w14:paraId="2464F785" w14:textId="77777777" w:rsidTr="004912D1">
        <w:trPr>
          <w:trHeight w:val="210"/>
        </w:trPr>
        <w:tc>
          <w:tcPr>
            <w:tcW w:w="2802" w:type="dxa"/>
            <w:gridSpan w:val="4"/>
            <w:vAlign w:val="center"/>
          </w:tcPr>
          <w:p w14:paraId="0D9B6F03" w14:textId="77777777" w:rsidR="0063473F" w:rsidRPr="00B530A8" w:rsidRDefault="0063473F" w:rsidP="00491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EFE7F43" w14:textId="6D6D2D7A" w:rsidR="0063473F" w:rsidRPr="00B530A8" w:rsidRDefault="00704DAF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704DAF" w:rsidRPr="00B530A8" w14:paraId="5B5ED51E" w14:textId="77777777" w:rsidTr="004912D1">
        <w:trPr>
          <w:trHeight w:val="210"/>
        </w:trPr>
        <w:tc>
          <w:tcPr>
            <w:tcW w:w="2802" w:type="dxa"/>
            <w:gridSpan w:val="4"/>
            <w:vAlign w:val="center"/>
          </w:tcPr>
          <w:p w14:paraId="50787C69" w14:textId="77777777" w:rsidR="0063473F" w:rsidRPr="00B530A8" w:rsidRDefault="0063473F" w:rsidP="00491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949B2D8" w14:textId="77777777" w:rsidR="0063473F" w:rsidRPr="00B530A8" w:rsidRDefault="0063473F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704DAF" w:rsidRPr="00B530A8" w14:paraId="3CC97C9C" w14:textId="77777777" w:rsidTr="004912D1">
        <w:trPr>
          <w:trHeight w:val="395"/>
        </w:trPr>
        <w:tc>
          <w:tcPr>
            <w:tcW w:w="2808" w:type="dxa"/>
            <w:gridSpan w:val="5"/>
            <w:vAlign w:val="center"/>
          </w:tcPr>
          <w:p w14:paraId="6022D921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3F0C325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367B3B75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0A4C940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04DAF" w:rsidRPr="00B530A8" w14:paraId="7844549D" w14:textId="77777777" w:rsidTr="004912D1">
        <w:tc>
          <w:tcPr>
            <w:tcW w:w="1668" w:type="dxa"/>
            <w:gridSpan w:val="2"/>
            <w:vMerge w:val="restart"/>
            <w:vAlign w:val="center"/>
          </w:tcPr>
          <w:p w14:paraId="18BE36C7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4483C6B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242C3B0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65A2995" w14:textId="1A0F8BBB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4BF9E94F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D784DAC" w14:textId="2D4CF67C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1B488E63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498B29B5" w14:textId="0B1607DE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7ACBD200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B530A8" w14:paraId="165DF1BB" w14:textId="77777777" w:rsidTr="004912D1">
        <w:tc>
          <w:tcPr>
            <w:tcW w:w="1668" w:type="dxa"/>
            <w:gridSpan w:val="2"/>
            <w:vMerge/>
            <w:vAlign w:val="center"/>
          </w:tcPr>
          <w:p w14:paraId="706F0CBC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F487251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9568E87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8A6A9B0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CC873D8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110F412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2701EC5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259494D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04DAF" w:rsidRPr="00B530A8" w14:paraId="46C5D851" w14:textId="77777777" w:rsidTr="004912D1">
        <w:trPr>
          <w:trHeight w:val="255"/>
        </w:trPr>
        <w:tc>
          <w:tcPr>
            <w:tcW w:w="1668" w:type="dxa"/>
            <w:gridSpan w:val="2"/>
            <w:vAlign w:val="center"/>
          </w:tcPr>
          <w:p w14:paraId="2D0F55D9" w14:textId="77777777" w:rsidR="0063473F" w:rsidRPr="00B530A8" w:rsidRDefault="0063473F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405D212D" w14:textId="5ECFA453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4FCE8FCB" w14:textId="428EFCFA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426F2D6C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3E2E576F" w14:textId="1B4C316B" w:rsidR="0063473F" w:rsidRPr="00B530A8" w:rsidRDefault="0063473F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Wypowiedzi ustne na zajęciach, prac domowe: ćwiczenia leksykalne i gramatyczne, prezentacje multimedialne o charakterze popularnonaukowym związane z kierunkiem studiów ,testy kontrolne, testy zaliczeniowe</w:t>
            </w:r>
            <w:r w:rsidR="00DA3599" w:rsidRPr="00B530A8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34" w:type="dxa"/>
            <w:vAlign w:val="center"/>
          </w:tcPr>
          <w:p w14:paraId="12DD16F1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04DAF" w:rsidRPr="00B530A8" w14:paraId="768E2EC1" w14:textId="77777777" w:rsidTr="004912D1">
        <w:trPr>
          <w:trHeight w:val="279"/>
        </w:trPr>
        <w:tc>
          <w:tcPr>
            <w:tcW w:w="1668" w:type="dxa"/>
            <w:gridSpan w:val="2"/>
            <w:vAlign w:val="center"/>
          </w:tcPr>
          <w:p w14:paraId="2F08812E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4508ECF" w14:textId="1D9252AC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518397E1" w14:textId="4A8BD1D8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4066762B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35D02AE2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0A0316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1251472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04DAF" w:rsidRPr="00B530A8" w14:paraId="69B75C9C" w14:textId="77777777" w:rsidTr="004912D1">
        <w:trPr>
          <w:trHeight w:val="782"/>
        </w:trPr>
        <w:tc>
          <w:tcPr>
            <w:tcW w:w="1101" w:type="dxa"/>
            <w:vAlign w:val="center"/>
          </w:tcPr>
          <w:p w14:paraId="47A49E0B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14FF69F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3B4F772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085A769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2741632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A847F10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80B6F3D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04DAF" w:rsidRPr="00B530A8" w14:paraId="56850C3D" w14:textId="77777777" w:rsidTr="004912D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A68CAC7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3802AB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CCB33D0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0A005CD" w14:textId="3F2D5729" w:rsidR="0063473F" w:rsidRPr="00B530A8" w:rsidRDefault="00C50EF8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</w:rPr>
              <w:t>Student ma znajomość</w:t>
            </w:r>
            <w:r w:rsidR="001A4F99" w:rsidRPr="00B530A8">
              <w:rPr>
                <w:rFonts w:ascii="Times New Roman" w:hAnsi="Times New Roman"/>
                <w:sz w:val="16"/>
              </w:rPr>
              <w:t xml:space="preserve"> podstawowych struktur specjalistycznych języka niemieckim w kontekście finansów.</w:t>
            </w:r>
          </w:p>
        </w:tc>
        <w:tc>
          <w:tcPr>
            <w:tcW w:w="1134" w:type="dxa"/>
            <w:gridSpan w:val="2"/>
            <w:vAlign w:val="center"/>
          </w:tcPr>
          <w:p w14:paraId="160B31F0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46877AF6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04DAF" w:rsidRPr="00B530A8" w14:paraId="0F6A433A" w14:textId="77777777" w:rsidTr="004912D1">
        <w:trPr>
          <w:trHeight w:val="255"/>
        </w:trPr>
        <w:tc>
          <w:tcPr>
            <w:tcW w:w="1101" w:type="dxa"/>
            <w:vMerge/>
            <w:vAlign w:val="center"/>
          </w:tcPr>
          <w:p w14:paraId="493372A6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5C2391F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7164CE8" w14:textId="06CBAF9D" w:rsidR="0063473F" w:rsidRPr="00B530A8" w:rsidRDefault="0063473F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</w:rPr>
              <w:t xml:space="preserve">Posiada </w:t>
            </w:r>
            <w:r w:rsidR="00AC34E9" w:rsidRPr="00B530A8">
              <w:rPr>
                <w:rFonts w:ascii="Times New Roman" w:hAnsi="Times New Roman"/>
                <w:sz w:val="16"/>
              </w:rPr>
              <w:t>szeroką</w:t>
            </w:r>
            <w:r w:rsidRPr="00B530A8">
              <w:rPr>
                <w:rFonts w:ascii="Times New Roman" w:hAnsi="Times New Roman"/>
                <w:sz w:val="16"/>
              </w:rPr>
              <w:t xml:space="preserve"> wiedzę na temat kultury i tradycji, historii, geografii oraz uwarunkowań politycznych krajów niemieckojęzycznych, ze szczególnym uwzględnieniem współczesnej tematyki dotyczącej środowiska biznesowego w Republice Federalnej Niemiec, Austrii i Szwajcarii.</w:t>
            </w:r>
          </w:p>
        </w:tc>
        <w:tc>
          <w:tcPr>
            <w:tcW w:w="1134" w:type="dxa"/>
            <w:gridSpan w:val="2"/>
            <w:vAlign w:val="center"/>
          </w:tcPr>
          <w:p w14:paraId="4D91104F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512B9119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04DAF" w:rsidRPr="00B530A8" w14:paraId="23A843E8" w14:textId="77777777" w:rsidTr="004912D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AA1C50F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11CB1C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4A9B1FC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D1DEEF4" w14:textId="409586A9" w:rsidR="0063473F" w:rsidRPr="00B530A8" w:rsidRDefault="001A4F99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</w:rPr>
              <w:t>Opanowanie podstawowych struktur specjalistycznych języka niemieckim w kontekście finansów.</w:t>
            </w:r>
          </w:p>
        </w:tc>
        <w:tc>
          <w:tcPr>
            <w:tcW w:w="1134" w:type="dxa"/>
            <w:gridSpan w:val="2"/>
            <w:vAlign w:val="center"/>
          </w:tcPr>
          <w:p w14:paraId="606501BF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1E00E6F0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04DAF" w:rsidRPr="00B530A8" w14:paraId="5BC54804" w14:textId="77777777" w:rsidTr="004912D1">
        <w:trPr>
          <w:trHeight w:val="255"/>
        </w:trPr>
        <w:tc>
          <w:tcPr>
            <w:tcW w:w="1101" w:type="dxa"/>
            <w:vMerge/>
            <w:vAlign w:val="center"/>
          </w:tcPr>
          <w:p w14:paraId="0941D009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D697F3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F902557" w14:textId="77777777" w:rsidR="0063473F" w:rsidRPr="00B530A8" w:rsidRDefault="0063473F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</w:rPr>
              <w:t>Posiada umiejętności tworzenia prezentacji w formie ustnej, multimedialnej i pisemnej na tematy związane z kierunkiem.</w:t>
            </w:r>
          </w:p>
        </w:tc>
        <w:tc>
          <w:tcPr>
            <w:tcW w:w="1134" w:type="dxa"/>
            <w:gridSpan w:val="2"/>
            <w:vAlign w:val="center"/>
          </w:tcPr>
          <w:p w14:paraId="27F528D7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032C765C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04DAF" w:rsidRPr="00B530A8" w14:paraId="00619FEF" w14:textId="77777777" w:rsidTr="004912D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A689BD2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2E9404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7F1374B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BE309EC" w14:textId="77777777" w:rsidR="0063473F" w:rsidRPr="00B530A8" w:rsidRDefault="0063473F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</w:rPr>
              <w:t>Potrafi współpracować w grupach, przyjmując różne role, wykazuje umiejętność zbierania, analizowania i interpretowania informacji w języku niemieckim.</w:t>
            </w:r>
          </w:p>
        </w:tc>
        <w:tc>
          <w:tcPr>
            <w:tcW w:w="1134" w:type="dxa"/>
            <w:gridSpan w:val="2"/>
            <w:vAlign w:val="center"/>
          </w:tcPr>
          <w:p w14:paraId="200055C3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47E6E811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63473F" w:rsidRPr="00B530A8" w14:paraId="40D35088" w14:textId="77777777" w:rsidTr="004912D1">
        <w:trPr>
          <w:trHeight w:val="255"/>
        </w:trPr>
        <w:tc>
          <w:tcPr>
            <w:tcW w:w="1101" w:type="dxa"/>
            <w:vMerge/>
            <w:vAlign w:val="center"/>
          </w:tcPr>
          <w:p w14:paraId="3C413970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D455E93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949E9F1" w14:textId="5609AF26" w:rsidR="0063473F" w:rsidRPr="00B530A8" w:rsidRDefault="0063473F" w:rsidP="004912D1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B530A8">
              <w:rPr>
                <w:rFonts w:ascii="Times New Roman" w:hAnsi="Times New Roman"/>
                <w:sz w:val="16"/>
              </w:rPr>
              <w:t>Student wykazuje opanowanie zagadnień komunikacji interpersonalnej w środowisku obcojęzycznym</w:t>
            </w:r>
            <w:r w:rsidR="001A4F99" w:rsidRPr="00B530A8">
              <w:rPr>
                <w:rFonts w:ascii="Times New Roman" w:hAnsi="Times New Roman"/>
                <w:sz w:val="16"/>
              </w:rPr>
              <w:t xml:space="preserve"> na poziomie B2+ </w:t>
            </w:r>
            <w:proofErr w:type="spellStart"/>
            <w:r w:rsidR="001A4F99" w:rsidRPr="00B530A8">
              <w:rPr>
                <w:rFonts w:ascii="Times New Roman" w:hAnsi="Times New Roman"/>
                <w:sz w:val="16"/>
              </w:rPr>
              <w:t>sem</w:t>
            </w:r>
            <w:proofErr w:type="spellEnd"/>
            <w:r w:rsidR="001A4F99" w:rsidRPr="00B530A8">
              <w:rPr>
                <w:rFonts w:ascii="Times New Roman" w:hAnsi="Times New Roman"/>
                <w:sz w:val="16"/>
              </w:rPr>
              <w:t xml:space="preserve"> 1</w:t>
            </w:r>
          </w:p>
        </w:tc>
        <w:tc>
          <w:tcPr>
            <w:tcW w:w="1134" w:type="dxa"/>
            <w:gridSpan w:val="2"/>
          </w:tcPr>
          <w:p w14:paraId="03A0B9C4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4803474E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05C5390B" w14:textId="77777777" w:rsidR="0063473F" w:rsidRPr="00B530A8" w:rsidRDefault="0063473F" w:rsidP="0063473F">
      <w:pPr>
        <w:rPr>
          <w:rFonts w:ascii="Times New Roman" w:hAnsi="Times New Roman"/>
        </w:rPr>
      </w:pPr>
    </w:p>
    <w:p w14:paraId="7A2A00FB" w14:textId="77777777" w:rsidR="0063473F" w:rsidRPr="00B530A8" w:rsidRDefault="0063473F" w:rsidP="0063473F">
      <w:pPr>
        <w:jc w:val="center"/>
        <w:rPr>
          <w:rFonts w:ascii="Times New Roman" w:hAnsi="Times New Roman"/>
          <w:b/>
        </w:rPr>
      </w:pPr>
      <w:r w:rsidRPr="00B530A8">
        <w:rPr>
          <w:rFonts w:ascii="Times New Roman" w:hAnsi="Times New Roman"/>
        </w:rPr>
        <w:br w:type="page"/>
      </w:r>
      <w:r w:rsidRPr="00B530A8">
        <w:rPr>
          <w:rFonts w:ascii="Times New Roman" w:hAnsi="Times New Roman"/>
          <w:b/>
        </w:rPr>
        <w:lastRenderedPageBreak/>
        <w:t>Treści kształcenia</w:t>
      </w:r>
    </w:p>
    <w:p w14:paraId="3874A0E9" w14:textId="77777777" w:rsidR="0063473F" w:rsidRPr="00B530A8" w:rsidRDefault="0063473F" w:rsidP="0063473F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704DAF" w:rsidRPr="00B530A8" w14:paraId="5F9233FE" w14:textId="77777777" w:rsidTr="004912D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D4DCAB5" w14:textId="77777777" w:rsidR="0063473F" w:rsidRPr="00B530A8" w:rsidRDefault="0063473F" w:rsidP="004912D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C666735" w14:textId="77777777" w:rsidR="0063473F" w:rsidRPr="00B530A8" w:rsidRDefault="0063473F" w:rsidP="004912D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 xml:space="preserve">Metody dydaktyczne </w:t>
            </w:r>
          </w:p>
        </w:tc>
      </w:tr>
      <w:tr w:rsidR="00704DAF" w:rsidRPr="00B530A8" w14:paraId="47BA4464" w14:textId="77777777" w:rsidTr="004912D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6E18C04" w14:textId="77777777" w:rsidR="0063473F" w:rsidRPr="00B530A8" w:rsidRDefault="0063473F" w:rsidP="004912D1">
            <w:pPr>
              <w:spacing w:after="0"/>
              <w:jc w:val="both"/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530A8">
              <w:rPr>
                <w:rStyle w:val="Pogrubienie"/>
                <w:rFonts w:ascii="Times New Roman" w:hAnsi="Times New Roman"/>
                <w:sz w:val="20"/>
                <w:szCs w:val="20"/>
              </w:rPr>
              <w:t>Ćwiczenia praktyczne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5C528C8" w14:textId="77777777" w:rsidR="0063473F" w:rsidRPr="00B530A8" w:rsidRDefault="0063473F" w:rsidP="004912D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gramatyczno-tłumaczeniowa,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audiolingualna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, kognitywna, komunikacyjna, bezpośrednia.</w:t>
            </w:r>
          </w:p>
        </w:tc>
      </w:tr>
      <w:tr w:rsidR="00704DAF" w:rsidRPr="00B530A8" w14:paraId="289257D8" w14:textId="77777777" w:rsidTr="004912D1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FDE91F6" w14:textId="77777777" w:rsidR="0063473F" w:rsidRPr="00B530A8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63473F" w:rsidRPr="00B530A8" w14:paraId="61CE1A55" w14:textId="77777777" w:rsidTr="004912D1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140CC45" w14:textId="77777777" w:rsidR="0063473F" w:rsidRPr="00B530A8" w:rsidRDefault="0063473F" w:rsidP="004912D1">
            <w:pPr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530A8">
              <w:rPr>
                <w:rStyle w:val="Pogrubienie"/>
                <w:rFonts w:ascii="Times New Roman" w:hAnsi="Times New Roman"/>
                <w:sz w:val="20"/>
                <w:szCs w:val="20"/>
              </w:rPr>
              <w:t>Gramatyka i słownictwo</w:t>
            </w: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-zagadnienia obecne we wszystkich semestrach: Osobiste doświadczenia i odczucia. Zakres własnych zainteresowań. Rozmowy o sprawach dnia codziennego. Problemy i ich rozwiązywanie. Kontakty międzyludzkie, relacjonowanie wydarzeń dnia codziennego, aprobaty i wyrażanie sprzeciwu, cechy przydatne w zawodzie związanym ze światem finansów, gospodarka, handel, rynki wewnętrzne i światowe, produkt, finanse, pieniądze, banki, e-handel, praca, płaca, firmy i organizacje, liczby, tabele, wykresy,</w:t>
            </w:r>
            <w:r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prezentacje, pisanie sprawozdań, rozmowy telefoniczne. </w:t>
            </w: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Uczestniczenie w dyskusjach. Szkoły wyższe i uniwersytety w Niemczech. Proces integracji Europy. Problemy gospodarcze i społeczne Unii Europejskiej.</w:t>
            </w:r>
          </w:p>
          <w:p w14:paraId="7DE91B86" w14:textId="77777777" w:rsidR="0063473F" w:rsidRPr="00B530A8" w:rsidRDefault="0063473F" w:rsidP="004912D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2D1E72D" w14:textId="77777777" w:rsidR="0063473F" w:rsidRPr="00B530A8" w:rsidRDefault="0063473F" w:rsidP="004912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Czasy Perfekt, 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Präteritum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Plusquamperfekt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, Futur I/ Futur II.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Zdania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poboczne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z weil, dass, obwohl, trotzdem. 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Zdania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czasowe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z als, wenn, während, nachdem, nachdem, seit, sobald, bis, bevor, solange.</w:t>
            </w:r>
          </w:p>
          <w:p w14:paraId="799EA128" w14:textId="77777777" w:rsidR="0063473F" w:rsidRPr="00B530A8" w:rsidRDefault="0063473F" w:rsidP="004912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Odmiana przymiotnika. Zaimki osobowe, wskazujące. Zdania pytające pośrednie. Zdania celowe. Czasowniki zwrotne. Słowotwórstwo: przymiotnik. Zdania względne. Strona bierna. Strona bierna z czasownikami modalnymi. Rekcja czasowników –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Verben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mit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Präpositionen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. Czasownik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lassen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. Mowa zależna. Tryb przypuszczający: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Konjunktiv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I/II.  Zdania warunkowe nierzeczywiste.  </w:t>
            </w:r>
          </w:p>
          <w:p w14:paraId="55996674" w14:textId="77777777" w:rsidR="0063473F" w:rsidRPr="00B530A8" w:rsidRDefault="0063473F" w:rsidP="004912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  <w:p w14:paraId="78FC51C5" w14:textId="77777777" w:rsidR="0063473F" w:rsidRPr="00B530A8" w:rsidRDefault="0063473F" w:rsidP="004912D1">
            <w:pPr>
              <w:spacing w:after="0" w:line="240" w:lineRule="auto"/>
              <w:jc w:val="both"/>
              <w:rPr>
                <w:rStyle w:val="Pogrubienie"/>
                <w:rFonts w:ascii="Times New Roman" w:hAnsi="Times New Roman"/>
                <w:sz w:val="20"/>
                <w:szCs w:val="20"/>
              </w:rPr>
            </w:pPr>
            <w:r w:rsidRPr="00B530A8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Treści  biznesowe ogółem ze szczególnym uwzględnieniem tematyki z dziedziny finansów i rachunkowości- </w:t>
            </w:r>
            <w:r w:rsidRPr="00B530A8">
              <w:rPr>
                <w:rFonts w:ascii="Times New Roman" w:hAnsi="Times New Roman"/>
                <w:sz w:val="20"/>
                <w:szCs w:val="20"/>
              </w:rPr>
              <w:t>do przeprowadzenia w ciągu 3 semestrów</w:t>
            </w:r>
          </w:p>
          <w:p w14:paraId="02D9E669" w14:textId="77777777" w:rsidR="0063473F" w:rsidRPr="00B530A8" w:rsidRDefault="0063473F" w:rsidP="004912D1">
            <w:pPr>
              <w:spacing w:after="0" w:line="240" w:lineRule="auto"/>
              <w:jc w:val="both"/>
              <w:rPr>
                <w:rStyle w:val="Pogrubienie"/>
                <w:rFonts w:ascii="Times New Roman" w:hAnsi="Times New Roman"/>
                <w:sz w:val="20"/>
                <w:szCs w:val="20"/>
              </w:rPr>
            </w:pPr>
          </w:p>
          <w:p w14:paraId="7C68F6B9" w14:textId="77777777" w:rsidR="0063473F" w:rsidRPr="00B530A8" w:rsidRDefault="0063473F" w:rsidP="004912D1">
            <w:pPr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Komunikacja w biznesie, kariera w finansach, spotkania, konferencje biznesowe, rozwiązywanie problemów, negocjacje, rachunkowość i finanse  w zmieniającym się świecie, finansowe sprawozdania, budżety, inwestycje finansowe, zagadnienia zrównoważonego rozwoju –ekologia, odpowiedzialne inwestowanie, minimalizacja strat, ubezpieczenia i ryzyko, giełda, bankowość, kredyty, audyt, rozliczanie podatków, start </w:t>
            </w:r>
            <w:proofErr w:type="spellStart"/>
            <w:r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ups</w:t>
            </w:r>
            <w:proofErr w:type="spellEnd"/>
            <w:r w:rsidRPr="00B530A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 księgowość zarządcza, przyszłość dziedziny finansów w aspekcie globalizacji, zagadnienia międzykulturowe. Satysfakcja z pracy, osiąganie porozumienia,  prezentacja produktów finansowych, tabele, wykresy ,liczby, nowe technologie, cyfryzacja.</w:t>
            </w:r>
          </w:p>
        </w:tc>
      </w:tr>
    </w:tbl>
    <w:p w14:paraId="3AD51ADA" w14:textId="77777777" w:rsidR="0063473F" w:rsidRPr="00B530A8" w:rsidRDefault="0063473F" w:rsidP="0063473F">
      <w:pPr>
        <w:spacing w:after="0" w:line="240" w:lineRule="auto"/>
        <w:rPr>
          <w:rFonts w:ascii="Times New Roman" w:hAnsi="Times New Roman"/>
        </w:rPr>
      </w:pPr>
    </w:p>
    <w:p w14:paraId="1C73ED39" w14:textId="77777777" w:rsidR="0063473F" w:rsidRPr="00B530A8" w:rsidRDefault="0063473F" w:rsidP="0063473F">
      <w:pPr>
        <w:spacing w:after="0" w:line="240" w:lineRule="auto"/>
        <w:rPr>
          <w:rFonts w:ascii="Times New Roman" w:hAnsi="Times New Roman"/>
        </w:rPr>
      </w:pPr>
    </w:p>
    <w:p w14:paraId="2078180D" w14:textId="77777777" w:rsidR="001C44D0" w:rsidRPr="00B530A8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B530A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8518"/>
      </w:tblGrid>
      <w:tr w:rsidR="00704DAF" w:rsidRPr="00B530A8" w14:paraId="601B9AC7" w14:textId="77777777" w:rsidTr="00615AE8">
        <w:trPr>
          <w:trHeight w:val="350"/>
        </w:trPr>
        <w:tc>
          <w:tcPr>
            <w:tcW w:w="662" w:type="dxa"/>
          </w:tcPr>
          <w:p w14:paraId="3A3F61B9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8" w:type="dxa"/>
          </w:tcPr>
          <w:p w14:paraId="2C94B61F" w14:textId="77777777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530A8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Ziel B2, Band 1, </w:t>
            </w:r>
            <w:proofErr w:type="spellStart"/>
            <w:r w:rsidRPr="00B530A8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Verlag 2008.</w:t>
            </w:r>
          </w:p>
        </w:tc>
      </w:tr>
      <w:tr w:rsidR="00704DAF" w:rsidRPr="00B530A8" w14:paraId="17A3E6D3" w14:textId="77777777" w:rsidTr="00615AE8">
        <w:trPr>
          <w:trHeight w:val="305"/>
        </w:trPr>
        <w:tc>
          <w:tcPr>
            <w:tcW w:w="662" w:type="dxa"/>
          </w:tcPr>
          <w:p w14:paraId="1E0DA421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8" w:type="dxa"/>
          </w:tcPr>
          <w:p w14:paraId="0C5E45AE" w14:textId="77777777" w:rsidR="001C44D0" w:rsidRPr="00B530A8" w:rsidRDefault="001C44D0" w:rsidP="00615AE8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hyperlink r:id="rId5" w:tgtFrame="_blank" w:history="1">
              <w:r w:rsidRPr="00B530A8">
                <w:rPr>
                  <w:rFonts w:ascii="Times New Roman" w:hAnsi="Times New Roman"/>
                  <w:kern w:val="36"/>
                  <w:sz w:val="20"/>
                  <w:szCs w:val="20"/>
                  <w:lang w:eastAsia="pl-PL"/>
                </w:rPr>
                <w:t xml:space="preserve">Język niemiecki w ekonomii. Zbiór tekstów i ćwiczeń. </w:t>
              </w:r>
              <w:r w:rsidRPr="00B530A8">
                <w:rPr>
                  <w:rFonts w:ascii="Times New Roman" w:hAnsi="Times New Roman"/>
                  <w:kern w:val="36"/>
                  <w:sz w:val="20"/>
                  <w:szCs w:val="20"/>
                  <w:lang w:val="de-DE" w:eastAsia="pl-PL"/>
                </w:rPr>
                <w:t xml:space="preserve">Fachsprache Deutsch - Finanzen. Kommunikation rund ums Geld. </w:t>
              </w:r>
              <w:proofErr w:type="spellStart"/>
              <w:r w:rsidRPr="00B530A8">
                <w:rPr>
                  <w:rFonts w:ascii="Times New Roman" w:hAnsi="Times New Roman"/>
                  <w:kern w:val="36"/>
                  <w:sz w:val="20"/>
                  <w:szCs w:val="20"/>
                  <w:lang w:val="de-DE" w:eastAsia="pl-PL"/>
                </w:rPr>
                <w:t>Poziom</w:t>
              </w:r>
              <w:proofErr w:type="spellEnd"/>
              <w:r w:rsidRPr="00B530A8">
                <w:rPr>
                  <w:rFonts w:ascii="Times New Roman" w:hAnsi="Times New Roman"/>
                  <w:kern w:val="36"/>
                  <w:sz w:val="20"/>
                  <w:szCs w:val="20"/>
                  <w:lang w:val="de-DE" w:eastAsia="pl-PL"/>
                </w:rPr>
                <w:t xml:space="preserve"> B2-C1</w:t>
              </w:r>
            </w:hyperlink>
            <w:r w:rsidRPr="00B530A8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B530A8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>Wydawnictwo</w:t>
            </w:r>
            <w:proofErr w:type="spellEnd"/>
            <w:r w:rsidRPr="00B530A8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 Lektor-Klett, 2015.</w:t>
            </w:r>
          </w:p>
        </w:tc>
      </w:tr>
      <w:tr w:rsidR="001C44D0" w:rsidRPr="00B530A8" w14:paraId="6D293AFE" w14:textId="77777777" w:rsidTr="00615AE8">
        <w:trPr>
          <w:trHeight w:val="277"/>
        </w:trPr>
        <w:tc>
          <w:tcPr>
            <w:tcW w:w="662" w:type="dxa"/>
          </w:tcPr>
          <w:p w14:paraId="05DAF27D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18" w:type="dxa"/>
          </w:tcPr>
          <w:p w14:paraId="3B9563FA" w14:textId="77777777" w:rsidR="001C44D0" w:rsidRPr="00B530A8" w:rsidRDefault="001C44D0" w:rsidP="00615AE8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530A8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Wirtschaftskommunikation Deutsch Neu, </w:t>
            </w:r>
            <w:proofErr w:type="spellStart"/>
            <w:r w:rsidRPr="00B530A8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>Wydawnictwo</w:t>
            </w:r>
            <w:proofErr w:type="spellEnd"/>
            <w:r w:rsidRPr="00B530A8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 Langenscheidt, 2008.</w:t>
            </w:r>
          </w:p>
        </w:tc>
      </w:tr>
    </w:tbl>
    <w:p w14:paraId="61C925EC" w14:textId="77777777" w:rsidR="001C44D0" w:rsidRPr="00B530A8" w:rsidRDefault="001C44D0" w:rsidP="001C44D0">
      <w:pPr>
        <w:spacing w:after="0" w:line="240" w:lineRule="auto"/>
        <w:rPr>
          <w:rFonts w:ascii="Times New Roman" w:hAnsi="Times New Roman"/>
          <w:lang w:val="de-DE"/>
        </w:rPr>
      </w:pPr>
    </w:p>
    <w:p w14:paraId="7CC0AE1D" w14:textId="77777777" w:rsidR="001C44D0" w:rsidRPr="00B530A8" w:rsidRDefault="001C44D0" w:rsidP="001C44D0">
      <w:pPr>
        <w:spacing w:after="0" w:line="240" w:lineRule="auto"/>
        <w:rPr>
          <w:rFonts w:ascii="Times New Roman" w:hAnsi="Times New Roman"/>
          <w:lang w:val="de-DE"/>
        </w:rPr>
      </w:pPr>
    </w:p>
    <w:p w14:paraId="06E49782" w14:textId="77777777" w:rsidR="001C44D0" w:rsidRPr="00B530A8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 w:rsidRPr="00B530A8"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 w:rsidRPr="00B530A8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B530A8"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 w:rsidRPr="00B530A8"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678"/>
      </w:tblGrid>
      <w:tr w:rsidR="00704DAF" w:rsidRPr="00B530A8" w14:paraId="0BCF5505" w14:textId="77777777" w:rsidTr="00615AE8">
        <w:trPr>
          <w:trHeight w:val="359"/>
        </w:trPr>
        <w:tc>
          <w:tcPr>
            <w:tcW w:w="534" w:type="dxa"/>
          </w:tcPr>
          <w:p w14:paraId="0A950B34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678" w:type="dxa"/>
          </w:tcPr>
          <w:p w14:paraId="12DB8D7B" w14:textId="77777777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B530A8">
              <w:rPr>
                <w:rFonts w:ascii="Times New Roman" w:hAnsi="Times New Roman"/>
                <w:sz w:val="20"/>
                <w:szCs w:val="20"/>
                <w:lang w:val="de-DE" w:eastAsia="pl-PL"/>
              </w:rPr>
              <w:t>Lehr-und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B530A8">
              <w:rPr>
                <w:rFonts w:ascii="Times New Roman" w:hAnsi="Times New Roman"/>
                <w:sz w:val="20"/>
                <w:szCs w:val="20"/>
                <w:lang w:val="de-DE" w:eastAsia="pl-PL"/>
              </w:rPr>
              <w:t>Ubungsbuch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der deutschen Grammatik aktuell, </w:t>
            </w:r>
            <w:proofErr w:type="spellStart"/>
            <w:r w:rsidRPr="00B530A8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Verlag 2017.</w:t>
            </w:r>
          </w:p>
        </w:tc>
      </w:tr>
      <w:tr w:rsidR="00704DAF" w:rsidRPr="00B530A8" w14:paraId="10CB5AC7" w14:textId="77777777" w:rsidTr="00615AE8">
        <w:trPr>
          <w:trHeight w:val="421"/>
        </w:trPr>
        <w:tc>
          <w:tcPr>
            <w:tcW w:w="534" w:type="dxa"/>
          </w:tcPr>
          <w:p w14:paraId="2BFD502C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678" w:type="dxa"/>
          </w:tcPr>
          <w:p w14:paraId="2FF97A08" w14:textId="77777777" w:rsidR="001C44D0" w:rsidRPr="00B530A8" w:rsidRDefault="001C44D0" w:rsidP="00615AE8">
            <w:pPr>
              <w:spacing w:after="0" w:line="240" w:lineRule="auto"/>
              <w:rPr>
                <w:rStyle w:val="Uwydatnienie"/>
                <w:rFonts w:ascii="Times New Roman" w:hAnsi="Times New Roman"/>
                <w:sz w:val="20"/>
                <w:szCs w:val="20"/>
                <w:lang w:val="de-DE"/>
              </w:rPr>
            </w:pPr>
            <w:r w:rsidRPr="00B530A8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B530A8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704DAF" w:rsidRPr="00B530A8" w14:paraId="698EEB13" w14:textId="77777777" w:rsidTr="00615AE8">
        <w:trPr>
          <w:trHeight w:val="405"/>
        </w:trPr>
        <w:tc>
          <w:tcPr>
            <w:tcW w:w="534" w:type="dxa"/>
          </w:tcPr>
          <w:p w14:paraId="64663DE9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678" w:type="dxa"/>
          </w:tcPr>
          <w:p w14:paraId="416207A2" w14:textId="77777777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30A8">
              <w:rPr>
                <w:rFonts w:ascii="Times New Roman" w:hAnsi="Times New Roman"/>
                <w:sz w:val="20"/>
                <w:szCs w:val="20"/>
              </w:rPr>
              <w:t>Kienzler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</w:rPr>
              <w:t xml:space="preserve"> J., Słownik finansów, rachunkowości i audytu niemiecko-polski i polsko-niemiecki,</w:t>
            </w:r>
          </w:p>
          <w:p w14:paraId="68CBB295" w14:textId="77777777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>Wydawnictwo Beck, Warszawa 2009.</w:t>
            </w:r>
          </w:p>
        </w:tc>
      </w:tr>
      <w:tr w:rsidR="001C44D0" w:rsidRPr="00B530A8" w14:paraId="691D1726" w14:textId="77777777" w:rsidTr="00615AE8">
        <w:trPr>
          <w:trHeight w:val="270"/>
        </w:trPr>
        <w:tc>
          <w:tcPr>
            <w:tcW w:w="534" w:type="dxa"/>
          </w:tcPr>
          <w:p w14:paraId="2ADD15CA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678" w:type="dxa"/>
          </w:tcPr>
          <w:p w14:paraId="7E99B0B5" w14:textId="77777777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 xml:space="preserve">Kubacki A.D., Słownik z zakresu kontroli finansowo-księgowej niemiecko-polskim, Wydawnictwo Wolters Kluwer Polska SA, Warszawa 2013. </w:t>
            </w:r>
          </w:p>
        </w:tc>
      </w:tr>
    </w:tbl>
    <w:p w14:paraId="5495B374" w14:textId="5FFE8EAB" w:rsidR="001C44D0" w:rsidRPr="00B530A8" w:rsidRDefault="001C44D0" w:rsidP="0063473F">
      <w:pPr>
        <w:rPr>
          <w:rFonts w:ascii="Times New Roman" w:hAnsi="Times New Roman"/>
        </w:rPr>
      </w:pPr>
    </w:p>
    <w:p w14:paraId="25E5125F" w14:textId="6D5F4757" w:rsidR="0063473F" w:rsidRPr="00B530A8" w:rsidRDefault="001C44D0" w:rsidP="001C44D0">
      <w:pPr>
        <w:spacing w:after="160" w:line="259" w:lineRule="auto"/>
        <w:rPr>
          <w:rFonts w:ascii="Times New Roman" w:hAnsi="Times New Roman"/>
        </w:rPr>
      </w:pPr>
      <w:r w:rsidRPr="00B530A8">
        <w:rPr>
          <w:rFonts w:ascii="Times New Roman" w:hAnsi="Times New Roman"/>
        </w:rPr>
        <w:br w:type="page"/>
      </w:r>
    </w:p>
    <w:p w14:paraId="6CBE5CB6" w14:textId="77777777" w:rsidR="00F76515" w:rsidRPr="00B530A8" w:rsidRDefault="00F76515" w:rsidP="00F76515">
      <w:pPr>
        <w:rPr>
          <w:rFonts w:ascii="Times New Roman" w:hAnsi="Times New Roman"/>
          <w:b/>
        </w:rPr>
      </w:pPr>
      <w:r w:rsidRPr="00B530A8">
        <w:rPr>
          <w:rFonts w:ascii="Times New Roman" w:hAnsi="Times New Roman"/>
          <w:b/>
        </w:rPr>
        <w:lastRenderedPageBreak/>
        <w:t>Państwowa Akademia Nauk Stosowanych w Nysie</w:t>
      </w:r>
    </w:p>
    <w:p w14:paraId="06839547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  <w:b/>
        </w:rPr>
      </w:pPr>
    </w:p>
    <w:p w14:paraId="0102688A" w14:textId="77777777" w:rsidR="00367D01" w:rsidRPr="00B530A8" w:rsidRDefault="00367D01" w:rsidP="00367D0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4711BE5" w14:textId="77777777" w:rsidR="00367D01" w:rsidRPr="00B530A8" w:rsidRDefault="00367D01" w:rsidP="00367D01">
      <w:pPr>
        <w:spacing w:after="0" w:line="240" w:lineRule="auto"/>
        <w:jc w:val="center"/>
        <w:rPr>
          <w:rFonts w:ascii="Times New Roman" w:hAnsi="Times New Roman"/>
          <w:b/>
        </w:rPr>
      </w:pPr>
      <w:r w:rsidRPr="00B530A8">
        <w:rPr>
          <w:rFonts w:ascii="Times New Roman" w:hAnsi="Times New Roman"/>
          <w:b/>
        </w:rPr>
        <w:t>Opis modułu kształcenia</w:t>
      </w:r>
    </w:p>
    <w:p w14:paraId="12480F04" w14:textId="77777777" w:rsidR="00367D01" w:rsidRPr="00B530A8" w:rsidRDefault="00367D01" w:rsidP="00367D0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606"/>
        <w:gridCol w:w="248"/>
        <w:gridCol w:w="248"/>
        <w:gridCol w:w="248"/>
        <w:gridCol w:w="912"/>
        <w:gridCol w:w="875"/>
        <w:gridCol w:w="293"/>
        <w:gridCol w:w="993"/>
        <w:gridCol w:w="567"/>
        <w:gridCol w:w="749"/>
        <w:gridCol w:w="668"/>
        <w:gridCol w:w="286"/>
        <w:gridCol w:w="925"/>
      </w:tblGrid>
      <w:tr w:rsidR="00704DAF" w:rsidRPr="00B530A8" w14:paraId="21930774" w14:textId="77777777" w:rsidTr="00747F4B">
        <w:trPr>
          <w:trHeight w:val="501"/>
        </w:trPr>
        <w:tc>
          <w:tcPr>
            <w:tcW w:w="2522" w:type="dxa"/>
            <w:gridSpan w:val="4"/>
            <w:vAlign w:val="center"/>
          </w:tcPr>
          <w:p w14:paraId="7174BDD4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569" w:type="dxa"/>
            <w:gridSpan w:val="6"/>
            <w:vAlign w:val="center"/>
          </w:tcPr>
          <w:p w14:paraId="26A362C1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Przepisy BHP i ergonomia</w:t>
            </w:r>
          </w:p>
        </w:tc>
        <w:tc>
          <w:tcPr>
            <w:tcW w:w="1984" w:type="dxa"/>
            <w:gridSpan w:val="3"/>
            <w:vAlign w:val="center"/>
          </w:tcPr>
          <w:p w14:paraId="65105FF3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211" w:type="dxa"/>
            <w:gridSpan w:val="2"/>
            <w:vAlign w:val="center"/>
          </w:tcPr>
          <w:p w14:paraId="403DE550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AU"/>
              </w:rPr>
            </w:pPr>
          </w:p>
        </w:tc>
      </w:tr>
      <w:tr w:rsidR="00704DAF" w:rsidRPr="00B530A8" w14:paraId="1FD3F9E6" w14:textId="77777777" w:rsidTr="00747F4B">
        <w:trPr>
          <w:trHeight w:val="210"/>
        </w:trPr>
        <w:tc>
          <w:tcPr>
            <w:tcW w:w="2522" w:type="dxa"/>
            <w:gridSpan w:val="4"/>
            <w:vAlign w:val="center"/>
          </w:tcPr>
          <w:p w14:paraId="2091BB5E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764" w:type="dxa"/>
            <w:gridSpan w:val="11"/>
            <w:vAlign w:val="center"/>
          </w:tcPr>
          <w:p w14:paraId="11CDD0E7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04DAF" w:rsidRPr="00B530A8" w14:paraId="3620FCE1" w14:textId="77777777" w:rsidTr="00747F4B">
        <w:trPr>
          <w:trHeight w:val="210"/>
        </w:trPr>
        <w:tc>
          <w:tcPr>
            <w:tcW w:w="2522" w:type="dxa"/>
            <w:gridSpan w:val="4"/>
            <w:vAlign w:val="center"/>
          </w:tcPr>
          <w:p w14:paraId="2226A713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764" w:type="dxa"/>
            <w:gridSpan w:val="11"/>
            <w:vAlign w:val="center"/>
          </w:tcPr>
          <w:p w14:paraId="3FE4586C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04DAF" w:rsidRPr="00B530A8" w14:paraId="3BA08D9E" w14:textId="77777777" w:rsidTr="00747F4B">
        <w:trPr>
          <w:trHeight w:val="210"/>
        </w:trPr>
        <w:tc>
          <w:tcPr>
            <w:tcW w:w="2522" w:type="dxa"/>
            <w:gridSpan w:val="4"/>
            <w:vAlign w:val="center"/>
          </w:tcPr>
          <w:p w14:paraId="2A920ED1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764" w:type="dxa"/>
            <w:gridSpan w:val="11"/>
            <w:vAlign w:val="center"/>
          </w:tcPr>
          <w:p w14:paraId="404F41EA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04DAF" w:rsidRPr="00B530A8" w14:paraId="0C408A74" w14:textId="77777777" w:rsidTr="00747F4B">
        <w:trPr>
          <w:trHeight w:val="210"/>
        </w:trPr>
        <w:tc>
          <w:tcPr>
            <w:tcW w:w="2522" w:type="dxa"/>
            <w:gridSpan w:val="4"/>
            <w:vAlign w:val="center"/>
          </w:tcPr>
          <w:p w14:paraId="1965B78C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764" w:type="dxa"/>
            <w:gridSpan w:val="11"/>
            <w:vAlign w:val="center"/>
          </w:tcPr>
          <w:p w14:paraId="6E3F44D5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04DAF" w:rsidRPr="00B530A8" w14:paraId="6021D238" w14:textId="77777777" w:rsidTr="00747F4B">
        <w:trPr>
          <w:trHeight w:val="210"/>
        </w:trPr>
        <w:tc>
          <w:tcPr>
            <w:tcW w:w="2522" w:type="dxa"/>
            <w:gridSpan w:val="4"/>
            <w:vAlign w:val="center"/>
          </w:tcPr>
          <w:p w14:paraId="230C4D59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764" w:type="dxa"/>
            <w:gridSpan w:val="11"/>
            <w:vAlign w:val="center"/>
          </w:tcPr>
          <w:p w14:paraId="2A001491" w14:textId="2E764D97" w:rsidR="00367D01" w:rsidRPr="00B530A8" w:rsidRDefault="00704DAF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704DAF" w:rsidRPr="00B530A8" w14:paraId="37BF4526" w14:textId="77777777" w:rsidTr="00747F4B">
        <w:trPr>
          <w:trHeight w:val="210"/>
        </w:trPr>
        <w:tc>
          <w:tcPr>
            <w:tcW w:w="2522" w:type="dxa"/>
            <w:gridSpan w:val="4"/>
            <w:vAlign w:val="center"/>
          </w:tcPr>
          <w:p w14:paraId="0C8A9C7E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764" w:type="dxa"/>
            <w:gridSpan w:val="11"/>
            <w:vAlign w:val="center"/>
          </w:tcPr>
          <w:p w14:paraId="3CA241B3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704DAF" w:rsidRPr="00B530A8" w14:paraId="356BE86C" w14:textId="77777777" w:rsidTr="00747F4B">
        <w:trPr>
          <w:trHeight w:val="395"/>
        </w:trPr>
        <w:tc>
          <w:tcPr>
            <w:tcW w:w="2770" w:type="dxa"/>
            <w:gridSpan w:val="5"/>
            <w:vAlign w:val="center"/>
          </w:tcPr>
          <w:p w14:paraId="3FCC8378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160" w:type="dxa"/>
            <w:gridSpan w:val="2"/>
            <w:vAlign w:val="center"/>
          </w:tcPr>
          <w:p w14:paraId="23DC6312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431" w:type="dxa"/>
            <w:gridSpan w:val="7"/>
            <w:vAlign w:val="center"/>
          </w:tcPr>
          <w:p w14:paraId="58D16029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25" w:type="dxa"/>
            <w:vMerge w:val="restart"/>
            <w:vAlign w:val="center"/>
          </w:tcPr>
          <w:p w14:paraId="7362EEB1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704DAF" w:rsidRPr="00B530A8" w14:paraId="5BF08183" w14:textId="77777777" w:rsidTr="00747F4B">
        <w:tc>
          <w:tcPr>
            <w:tcW w:w="1668" w:type="dxa"/>
            <w:gridSpan w:val="2"/>
            <w:vMerge w:val="restart"/>
            <w:vAlign w:val="center"/>
          </w:tcPr>
          <w:p w14:paraId="07C05546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262" w:type="dxa"/>
            <w:gridSpan w:val="5"/>
            <w:vAlign w:val="center"/>
          </w:tcPr>
          <w:p w14:paraId="78941054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75" w:type="dxa"/>
            <w:vAlign w:val="center"/>
          </w:tcPr>
          <w:p w14:paraId="634365AB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3" w:type="dxa"/>
            <w:vAlign w:val="center"/>
          </w:tcPr>
          <w:p w14:paraId="2BA03467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3C0720BF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vAlign w:val="center"/>
          </w:tcPr>
          <w:p w14:paraId="7880043E" w14:textId="12E82235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0,</w:t>
            </w:r>
            <w:r w:rsidR="000025F0" w:rsidRPr="00B530A8">
              <w:rPr>
                <w:rFonts w:ascii="Times New Roman" w:hAnsi="Times New Roman"/>
                <w:sz w:val="16"/>
                <w:szCs w:val="16"/>
              </w:rPr>
              <w:t>3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vAlign w:val="center"/>
          </w:tcPr>
          <w:p w14:paraId="622FBBF4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86" w:type="dxa"/>
            <w:vAlign w:val="center"/>
          </w:tcPr>
          <w:p w14:paraId="5C4A5C2D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25" w:type="dxa"/>
            <w:vMerge/>
            <w:vAlign w:val="center"/>
          </w:tcPr>
          <w:p w14:paraId="2BBF10B4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4DAF" w:rsidRPr="00B530A8" w14:paraId="7DF4A28C" w14:textId="77777777" w:rsidTr="00747F4B">
        <w:tc>
          <w:tcPr>
            <w:tcW w:w="1668" w:type="dxa"/>
            <w:gridSpan w:val="2"/>
            <w:vMerge/>
            <w:vAlign w:val="center"/>
          </w:tcPr>
          <w:p w14:paraId="34A55A4E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6" w:type="dxa"/>
            <w:vAlign w:val="center"/>
          </w:tcPr>
          <w:p w14:paraId="46862266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44" w:type="dxa"/>
            <w:gridSpan w:val="3"/>
            <w:vAlign w:val="center"/>
          </w:tcPr>
          <w:p w14:paraId="22E28882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12" w:type="dxa"/>
            <w:vAlign w:val="center"/>
          </w:tcPr>
          <w:p w14:paraId="679BBAD1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C5ACABA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431" w:type="dxa"/>
            <w:gridSpan w:val="7"/>
            <w:vAlign w:val="center"/>
          </w:tcPr>
          <w:p w14:paraId="22202381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25" w:type="dxa"/>
            <w:vAlign w:val="center"/>
          </w:tcPr>
          <w:p w14:paraId="45FECED9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524381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704DAF" w:rsidRPr="00B530A8" w14:paraId="6B816D5C" w14:textId="77777777" w:rsidTr="00747F4B">
        <w:trPr>
          <w:trHeight w:val="255"/>
        </w:trPr>
        <w:tc>
          <w:tcPr>
            <w:tcW w:w="1668" w:type="dxa"/>
            <w:gridSpan w:val="2"/>
            <w:vAlign w:val="center"/>
          </w:tcPr>
          <w:p w14:paraId="2D0CCA46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606" w:type="dxa"/>
            <w:vAlign w:val="center"/>
          </w:tcPr>
          <w:p w14:paraId="5EB8AB2E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44" w:type="dxa"/>
            <w:gridSpan w:val="3"/>
            <w:vAlign w:val="center"/>
          </w:tcPr>
          <w:p w14:paraId="6D8BF60D" w14:textId="1AE93ED5" w:rsidR="00367D01" w:rsidRPr="00B530A8" w:rsidRDefault="00704DAF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912" w:type="dxa"/>
            <w:vAlign w:val="center"/>
          </w:tcPr>
          <w:p w14:paraId="2D6B319B" w14:textId="71F311E2" w:rsidR="00367D01" w:rsidRPr="00B530A8" w:rsidRDefault="00704DAF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431" w:type="dxa"/>
            <w:gridSpan w:val="7"/>
            <w:vAlign w:val="center"/>
          </w:tcPr>
          <w:p w14:paraId="045ADBE8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925" w:type="dxa"/>
            <w:vAlign w:val="center"/>
          </w:tcPr>
          <w:p w14:paraId="2CB30988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704DAF" w:rsidRPr="00B530A8" w14:paraId="004FDF4E" w14:textId="77777777" w:rsidTr="00747F4B">
        <w:trPr>
          <w:trHeight w:val="279"/>
        </w:trPr>
        <w:tc>
          <w:tcPr>
            <w:tcW w:w="1668" w:type="dxa"/>
            <w:gridSpan w:val="2"/>
            <w:vAlign w:val="center"/>
          </w:tcPr>
          <w:p w14:paraId="5F4D6326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606" w:type="dxa"/>
            <w:vAlign w:val="center"/>
          </w:tcPr>
          <w:p w14:paraId="36E1850B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44" w:type="dxa"/>
            <w:gridSpan w:val="3"/>
            <w:vAlign w:val="center"/>
          </w:tcPr>
          <w:p w14:paraId="04B9C17B" w14:textId="57F06CF4" w:rsidR="00367D01" w:rsidRPr="00B530A8" w:rsidRDefault="00704DAF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912" w:type="dxa"/>
            <w:vAlign w:val="center"/>
          </w:tcPr>
          <w:p w14:paraId="65402DED" w14:textId="08229BFC" w:rsidR="00367D01" w:rsidRPr="00B530A8" w:rsidRDefault="00704DAF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3477" w:type="dxa"/>
            <w:gridSpan w:val="5"/>
            <w:vAlign w:val="center"/>
          </w:tcPr>
          <w:p w14:paraId="6A2EB74F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4" w:type="dxa"/>
            <w:gridSpan w:val="2"/>
            <w:vAlign w:val="center"/>
          </w:tcPr>
          <w:p w14:paraId="1D3B4637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25" w:type="dxa"/>
            <w:vAlign w:val="center"/>
          </w:tcPr>
          <w:p w14:paraId="060170C5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704DAF" w:rsidRPr="00B530A8" w14:paraId="43D4BDDA" w14:textId="77777777" w:rsidTr="00747F4B">
        <w:tc>
          <w:tcPr>
            <w:tcW w:w="1101" w:type="dxa"/>
            <w:vAlign w:val="center"/>
          </w:tcPr>
          <w:p w14:paraId="13366D7C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A12DFBA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1DB4D3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BAECEEE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39" w:type="dxa"/>
            <w:gridSpan w:val="10"/>
            <w:vAlign w:val="center"/>
          </w:tcPr>
          <w:p w14:paraId="5C4556DA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954" w:type="dxa"/>
            <w:gridSpan w:val="2"/>
            <w:vAlign w:val="center"/>
          </w:tcPr>
          <w:p w14:paraId="6B21D397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25" w:type="dxa"/>
            <w:vAlign w:val="center"/>
          </w:tcPr>
          <w:p w14:paraId="0BBF455D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04DAF" w:rsidRPr="00B530A8" w14:paraId="1C7433FA" w14:textId="77777777" w:rsidTr="00747F4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3842F75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1D7E7D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38A32DD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739" w:type="dxa"/>
            <w:gridSpan w:val="10"/>
            <w:vAlign w:val="bottom"/>
          </w:tcPr>
          <w:p w14:paraId="5C9B5870" w14:textId="152322AB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B9443C" w:rsidRPr="00B530A8">
              <w:rPr>
                <w:rFonts w:ascii="Times New Roman" w:hAnsi="Times New Roman"/>
                <w:sz w:val="16"/>
                <w:szCs w:val="16"/>
              </w:rPr>
              <w:t xml:space="preserve">w pogłębionym stopniu 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>przepisy prawa pracy mające wpływ na stan bezpieczeństwa i higieny w jednostkach organizacyjnych</w:t>
            </w:r>
          </w:p>
          <w:p w14:paraId="19537F0F" w14:textId="77777777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4" w:type="dxa"/>
            <w:gridSpan w:val="2"/>
            <w:vAlign w:val="center"/>
          </w:tcPr>
          <w:p w14:paraId="333E268F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725A1A0E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K_W06,</w:t>
            </w:r>
          </w:p>
          <w:p w14:paraId="05A690B0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925" w:type="dxa"/>
            <w:vAlign w:val="center"/>
          </w:tcPr>
          <w:p w14:paraId="62095E51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704DAF" w:rsidRPr="00B530A8" w14:paraId="6F00AFD5" w14:textId="77777777" w:rsidTr="00747F4B">
        <w:trPr>
          <w:trHeight w:val="255"/>
        </w:trPr>
        <w:tc>
          <w:tcPr>
            <w:tcW w:w="1101" w:type="dxa"/>
            <w:vMerge/>
            <w:vAlign w:val="center"/>
          </w:tcPr>
          <w:p w14:paraId="30FABC89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1FAEE2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739" w:type="dxa"/>
            <w:gridSpan w:val="10"/>
            <w:vAlign w:val="bottom"/>
          </w:tcPr>
          <w:p w14:paraId="4084E925" w14:textId="1D8B12DB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Zna  </w:t>
            </w:r>
            <w:r w:rsidR="00B9443C" w:rsidRPr="00B530A8">
              <w:rPr>
                <w:rFonts w:ascii="Times New Roman" w:hAnsi="Times New Roman"/>
                <w:sz w:val="16"/>
                <w:szCs w:val="16"/>
              </w:rPr>
              <w:t xml:space="preserve">w pogłębionym stopniu 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>rodzaje szkodliwości zawodowych mogących występować na  stanowiskach pracy oraz postępowania w zakresie ich przeciwdziałania w zakładzie pracy</w:t>
            </w:r>
          </w:p>
        </w:tc>
        <w:tc>
          <w:tcPr>
            <w:tcW w:w="954" w:type="dxa"/>
            <w:gridSpan w:val="2"/>
            <w:vAlign w:val="center"/>
          </w:tcPr>
          <w:p w14:paraId="45F11080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K_W06,</w:t>
            </w:r>
          </w:p>
          <w:p w14:paraId="4C12D318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925" w:type="dxa"/>
            <w:vAlign w:val="center"/>
          </w:tcPr>
          <w:p w14:paraId="09391C55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704DAF" w:rsidRPr="00B530A8" w14:paraId="20BBA596" w14:textId="77777777" w:rsidTr="00747F4B">
        <w:trPr>
          <w:trHeight w:val="255"/>
        </w:trPr>
        <w:tc>
          <w:tcPr>
            <w:tcW w:w="1101" w:type="dxa"/>
            <w:vMerge/>
            <w:vAlign w:val="center"/>
          </w:tcPr>
          <w:p w14:paraId="08667F1C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270B0B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739" w:type="dxa"/>
            <w:gridSpan w:val="10"/>
            <w:vAlign w:val="bottom"/>
          </w:tcPr>
          <w:p w14:paraId="77DF95D6" w14:textId="334E456A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Posiada</w:t>
            </w:r>
            <w:r w:rsidR="00B9443C" w:rsidRPr="00B530A8">
              <w:rPr>
                <w:rFonts w:ascii="Times New Roman" w:hAnsi="Times New Roman"/>
                <w:sz w:val="16"/>
                <w:szCs w:val="16"/>
              </w:rPr>
              <w:t xml:space="preserve"> pogłębioną 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 xml:space="preserve"> wiedzę na temat ergonomii </w:t>
            </w:r>
          </w:p>
        </w:tc>
        <w:tc>
          <w:tcPr>
            <w:tcW w:w="954" w:type="dxa"/>
            <w:gridSpan w:val="2"/>
            <w:vAlign w:val="center"/>
          </w:tcPr>
          <w:p w14:paraId="578421B6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K_W06,</w:t>
            </w:r>
          </w:p>
          <w:p w14:paraId="030E1D69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925" w:type="dxa"/>
          </w:tcPr>
          <w:p w14:paraId="4F8AF3E6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704DAF" w:rsidRPr="00B530A8" w14:paraId="01842A94" w14:textId="77777777" w:rsidTr="00747F4B">
        <w:trPr>
          <w:trHeight w:val="255"/>
        </w:trPr>
        <w:tc>
          <w:tcPr>
            <w:tcW w:w="1101" w:type="dxa"/>
            <w:vMerge/>
            <w:vAlign w:val="center"/>
          </w:tcPr>
          <w:p w14:paraId="59CC2C9B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D80A3B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739" w:type="dxa"/>
            <w:gridSpan w:val="10"/>
            <w:vAlign w:val="bottom"/>
          </w:tcPr>
          <w:p w14:paraId="630D3DB1" w14:textId="57244998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Zna w </w:t>
            </w:r>
            <w:r w:rsidR="00B9443C" w:rsidRPr="00B530A8">
              <w:rPr>
                <w:rFonts w:ascii="Times New Roman" w:hAnsi="Times New Roman"/>
                <w:sz w:val="16"/>
                <w:szCs w:val="16"/>
              </w:rPr>
              <w:t xml:space="preserve"> pogłębionym stopniu 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>pojęcie chorób zawodowych, ich rodzaje i przyczyny oraz procedurę jej zgłoszenia</w:t>
            </w:r>
          </w:p>
        </w:tc>
        <w:tc>
          <w:tcPr>
            <w:tcW w:w="954" w:type="dxa"/>
            <w:gridSpan w:val="2"/>
            <w:vAlign w:val="center"/>
          </w:tcPr>
          <w:p w14:paraId="0E049B5A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K_W06,</w:t>
            </w:r>
          </w:p>
          <w:p w14:paraId="61C87C52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925" w:type="dxa"/>
          </w:tcPr>
          <w:p w14:paraId="63565192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704DAF" w:rsidRPr="00B530A8" w14:paraId="207B6861" w14:textId="77777777" w:rsidTr="00747F4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6622FC1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FCEDD99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E181DC1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739" w:type="dxa"/>
            <w:gridSpan w:val="10"/>
            <w:vAlign w:val="bottom"/>
          </w:tcPr>
          <w:p w14:paraId="7E3A79E2" w14:textId="77777777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Posiada umiejętności zdobywania wiedzy z zakresu ochrony pracy stosując techniki informacyjne</w:t>
            </w:r>
          </w:p>
        </w:tc>
        <w:tc>
          <w:tcPr>
            <w:tcW w:w="954" w:type="dxa"/>
            <w:gridSpan w:val="2"/>
            <w:vAlign w:val="center"/>
          </w:tcPr>
          <w:p w14:paraId="2462CE36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7D8DB1E0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925" w:type="dxa"/>
            <w:vAlign w:val="center"/>
          </w:tcPr>
          <w:p w14:paraId="3FEDCA6C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704DAF" w:rsidRPr="00B530A8" w14:paraId="206681CF" w14:textId="77777777" w:rsidTr="00747F4B">
        <w:trPr>
          <w:trHeight w:val="255"/>
        </w:trPr>
        <w:tc>
          <w:tcPr>
            <w:tcW w:w="1101" w:type="dxa"/>
            <w:vMerge/>
            <w:vAlign w:val="center"/>
          </w:tcPr>
          <w:p w14:paraId="39600E3B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50EC1BB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739" w:type="dxa"/>
            <w:gridSpan w:val="10"/>
            <w:vAlign w:val="bottom"/>
          </w:tcPr>
          <w:p w14:paraId="122AE3AD" w14:textId="77777777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Potrafi przygotować dokumentację do zgłoszenia podejrzenia choroby zawodowej </w:t>
            </w:r>
          </w:p>
        </w:tc>
        <w:tc>
          <w:tcPr>
            <w:tcW w:w="954" w:type="dxa"/>
            <w:gridSpan w:val="2"/>
            <w:vAlign w:val="center"/>
          </w:tcPr>
          <w:p w14:paraId="126D14EE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61CD9C91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7DC8A0F6" w14:textId="512D8443" w:rsidR="00B9443C" w:rsidRPr="00B530A8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25" w:type="dxa"/>
            <w:vAlign w:val="center"/>
          </w:tcPr>
          <w:p w14:paraId="14D3E78B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704DAF" w:rsidRPr="00B530A8" w14:paraId="3A323745" w14:textId="77777777" w:rsidTr="00747F4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78EB286" w14:textId="77777777" w:rsidR="00B9443C" w:rsidRPr="00B530A8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638DBA" w14:textId="77777777" w:rsidR="00B9443C" w:rsidRPr="00B530A8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E410A9C" w14:textId="77777777" w:rsidR="00B9443C" w:rsidRPr="00B530A8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739" w:type="dxa"/>
            <w:gridSpan w:val="10"/>
          </w:tcPr>
          <w:p w14:paraId="2040EE0C" w14:textId="77777777" w:rsidR="00B9443C" w:rsidRPr="00B530A8" w:rsidRDefault="00B9443C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Jest przygotowany do ponoszenia odpowiedzialności za powierzone mu zadania i rolę na uczelni </w:t>
            </w:r>
          </w:p>
          <w:p w14:paraId="75F90112" w14:textId="77777777" w:rsidR="00B9443C" w:rsidRPr="00B530A8" w:rsidRDefault="00B9443C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954" w:type="dxa"/>
            <w:gridSpan w:val="2"/>
            <w:vAlign w:val="center"/>
          </w:tcPr>
          <w:p w14:paraId="6CAB1103" w14:textId="77777777" w:rsidR="00B9443C" w:rsidRPr="00B530A8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925" w:type="dxa"/>
            <w:vAlign w:val="center"/>
          </w:tcPr>
          <w:p w14:paraId="79B89B7E" w14:textId="77777777" w:rsidR="00B9443C" w:rsidRPr="00B530A8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9443C" w:rsidRPr="00B530A8" w14:paraId="4064D59C" w14:textId="77777777" w:rsidTr="00747F4B">
        <w:trPr>
          <w:trHeight w:val="255"/>
        </w:trPr>
        <w:tc>
          <w:tcPr>
            <w:tcW w:w="1101" w:type="dxa"/>
            <w:vMerge/>
            <w:vAlign w:val="center"/>
          </w:tcPr>
          <w:p w14:paraId="337F2DB4" w14:textId="77777777" w:rsidR="00B9443C" w:rsidRPr="00B530A8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10931DA" w14:textId="77777777" w:rsidR="00B9443C" w:rsidRPr="00B530A8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739" w:type="dxa"/>
            <w:gridSpan w:val="10"/>
          </w:tcPr>
          <w:p w14:paraId="48CA3B68" w14:textId="77777777" w:rsidR="00B9443C" w:rsidRPr="00B530A8" w:rsidRDefault="00B9443C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Wykazuje troskę o higieniczne warunki pracy na uczelni</w:t>
            </w:r>
          </w:p>
        </w:tc>
        <w:tc>
          <w:tcPr>
            <w:tcW w:w="954" w:type="dxa"/>
            <w:gridSpan w:val="2"/>
            <w:vAlign w:val="center"/>
          </w:tcPr>
          <w:p w14:paraId="1155DC00" w14:textId="77777777" w:rsidR="00B9443C" w:rsidRPr="00B530A8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K_K05</w:t>
            </w:r>
          </w:p>
          <w:p w14:paraId="25E5AFF6" w14:textId="77777777" w:rsidR="00B9443C" w:rsidRPr="00B530A8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925" w:type="dxa"/>
            <w:vAlign w:val="center"/>
          </w:tcPr>
          <w:p w14:paraId="779C408A" w14:textId="77777777" w:rsidR="00B9443C" w:rsidRPr="00B530A8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776395AA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2718C59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30A8">
        <w:rPr>
          <w:rFonts w:ascii="Times New Roman" w:hAnsi="Times New Roman"/>
          <w:sz w:val="20"/>
          <w:szCs w:val="20"/>
        </w:rPr>
        <w:br w:type="page"/>
      </w:r>
    </w:p>
    <w:p w14:paraId="19221A43" w14:textId="77777777" w:rsidR="00367D01" w:rsidRPr="00B530A8" w:rsidRDefault="00367D01" w:rsidP="00367D0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530A8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4C562D58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704DAF" w:rsidRPr="00B530A8" w14:paraId="1B490853" w14:textId="77777777" w:rsidTr="001F61FA">
        <w:trPr>
          <w:jc w:val="center"/>
        </w:trPr>
        <w:tc>
          <w:tcPr>
            <w:tcW w:w="1924" w:type="dxa"/>
          </w:tcPr>
          <w:p w14:paraId="21165ADE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A8BE94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1A41BFD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3FD2AC3A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25F587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04DAF" w:rsidRPr="00B530A8" w14:paraId="7C54D47D" w14:textId="77777777" w:rsidTr="001F61FA">
        <w:trPr>
          <w:jc w:val="center"/>
        </w:trPr>
        <w:tc>
          <w:tcPr>
            <w:tcW w:w="1924" w:type="dxa"/>
          </w:tcPr>
          <w:p w14:paraId="5BD1082E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7138" w:type="dxa"/>
          </w:tcPr>
          <w:p w14:paraId="7D33B71B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  <w:p w14:paraId="44048450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4DAF" w:rsidRPr="00B530A8" w14:paraId="6489694C" w14:textId="77777777" w:rsidTr="001F61FA">
        <w:trPr>
          <w:jc w:val="center"/>
        </w:trPr>
        <w:tc>
          <w:tcPr>
            <w:tcW w:w="9062" w:type="dxa"/>
            <w:gridSpan w:val="2"/>
          </w:tcPr>
          <w:p w14:paraId="5D68C109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6C25967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8EC83CF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67D01" w:rsidRPr="00B530A8" w14:paraId="078C80DD" w14:textId="77777777" w:rsidTr="001F61FA">
        <w:trPr>
          <w:trHeight w:val="2803"/>
          <w:jc w:val="center"/>
        </w:trPr>
        <w:tc>
          <w:tcPr>
            <w:tcW w:w="9062" w:type="dxa"/>
            <w:gridSpan w:val="2"/>
          </w:tcPr>
          <w:p w14:paraId="2FC0C087" w14:textId="77777777" w:rsidR="001A4F99" w:rsidRPr="00B530A8" w:rsidRDefault="001A4F99" w:rsidP="001A4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>Prawo pracy mające wpływ na stan bezpieczeństwa i higieny w jednostkach organizacyjnych.</w:t>
            </w:r>
          </w:p>
          <w:p w14:paraId="10A6D915" w14:textId="77777777" w:rsidR="001A4F99" w:rsidRPr="00B530A8" w:rsidRDefault="001A4F99" w:rsidP="001A4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>Obowiązki oraz uprawnienia pracodawcy.</w:t>
            </w:r>
          </w:p>
          <w:p w14:paraId="6BE2AC87" w14:textId="77777777" w:rsidR="001A4F99" w:rsidRPr="00B530A8" w:rsidRDefault="001A4F99" w:rsidP="001A4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>Obowiązki oraz uprawnienia pracownicze.</w:t>
            </w:r>
          </w:p>
          <w:p w14:paraId="7201B632" w14:textId="77777777" w:rsidR="001A4F99" w:rsidRPr="00B530A8" w:rsidRDefault="001A4F99" w:rsidP="001A4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>Wymogi BHP w zakresie pomieszczeń pracy, maszyn i urządzeń.</w:t>
            </w:r>
          </w:p>
          <w:p w14:paraId="46B77F72" w14:textId="77777777" w:rsidR="001A4F99" w:rsidRPr="00B530A8" w:rsidRDefault="001A4F99" w:rsidP="001A4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>Metody oceny ryzyka zawodowego na stanowiskach pracy.</w:t>
            </w:r>
          </w:p>
          <w:p w14:paraId="08A105D2" w14:textId="77777777" w:rsidR="001A4F99" w:rsidRPr="00B530A8" w:rsidRDefault="001A4F99" w:rsidP="001A4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>Ergonomiczna analiza pracy umysłowej. Wymagania ergonomiczne dla stanowiska pracy z komputerem.</w:t>
            </w:r>
          </w:p>
          <w:p w14:paraId="2468EEC1" w14:textId="77777777" w:rsidR="001A4F99" w:rsidRPr="00B530A8" w:rsidRDefault="001A4F99" w:rsidP="001A4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>Choroby zawodowe- ich rodzaje i przyczyny.</w:t>
            </w:r>
          </w:p>
          <w:p w14:paraId="689C350F" w14:textId="77777777" w:rsidR="001A4F99" w:rsidRPr="00B530A8" w:rsidRDefault="001A4F99" w:rsidP="001A4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>Dokumentacja BHP – instrukcje BHP, Książka kontroli, dokumentowanie chorób zawodowych oraz wypadków przy pracy.</w:t>
            </w:r>
          </w:p>
          <w:p w14:paraId="47E717E5" w14:textId="4BAC5D36" w:rsidR="00367D01" w:rsidRPr="00B530A8" w:rsidRDefault="001A4F99" w:rsidP="001A4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>Kontrola przestrzegania przepisów BHP – Inspekcja pracy, Inspekcja sanitarna, Komisja BHP, Społeczna Inspekcja Pracy.</w:t>
            </w:r>
          </w:p>
        </w:tc>
      </w:tr>
    </w:tbl>
    <w:p w14:paraId="34385B81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11B26B2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9A87BC4" w14:textId="77777777" w:rsidR="00367D01" w:rsidRPr="00B530A8" w:rsidRDefault="00367D01" w:rsidP="00367D0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B530A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704DAF" w:rsidRPr="00B530A8" w14:paraId="59493E42" w14:textId="77777777" w:rsidTr="00C21BA3">
        <w:tc>
          <w:tcPr>
            <w:tcW w:w="675" w:type="dxa"/>
          </w:tcPr>
          <w:p w14:paraId="0FA0E6D9" w14:textId="77777777" w:rsidR="001A4F99" w:rsidRPr="00B530A8" w:rsidRDefault="001A4F99" w:rsidP="001A4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4C1BD" w14:textId="4F020E9D" w:rsidR="001A4F99" w:rsidRPr="00B530A8" w:rsidRDefault="001A4F99" w:rsidP="001A4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kern w:val="2"/>
                <w:sz w:val="20"/>
                <w:szCs w:val="20"/>
                <w14:ligatures w14:val="standardContextual"/>
              </w:rPr>
              <w:t xml:space="preserve">Kodeks Pracy 2025, Praktyczny komentarz z  przykładami, Infor,2025 </w:t>
            </w:r>
          </w:p>
        </w:tc>
      </w:tr>
      <w:tr w:rsidR="00704DAF" w:rsidRPr="00B530A8" w14:paraId="7BD0ACAF" w14:textId="77777777" w:rsidTr="00C21BA3">
        <w:tc>
          <w:tcPr>
            <w:tcW w:w="675" w:type="dxa"/>
          </w:tcPr>
          <w:p w14:paraId="69E65892" w14:textId="77777777" w:rsidR="001A4F99" w:rsidRPr="00B530A8" w:rsidRDefault="001A4F99" w:rsidP="001A4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0B6C6" w14:textId="5B2291DC" w:rsidR="001A4F99" w:rsidRPr="00B530A8" w:rsidRDefault="001A4F99" w:rsidP="001A4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kern w:val="2"/>
                <w:sz w:val="20"/>
                <w:szCs w:val="20"/>
                <w14:ligatures w14:val="standardContextual"/>
              </w:rPr>
              <w:t xml:space="preserve">B. </w:t>
            </w:r>
            <w:proofErr w:type="spellStart"/>
            <w:r w:rsidRPr="00B530A8">
              <w:rPr>
                <w:rFonts w:ascii="Times New Roman" w:hAnsi="Times New Roman"/>
                <w:kern w:val="2"/>
                <w:sz w:val="20"/>
                <w:szCs w:val="20"/>
                <w14:ligatures w14:val="standardContextual"/>
              </w:rPr>
              <w:t>Rączkowski</w:t>
            </w:r>
            <w:proofErr w:type="spellEnd"/>
            <w:r w:rsidRPr="00B530A8">
              <w:rPr>
                <w:rFonts w:ascii="Times New Roman" w:hAnsi="Times New Roman"/>
                <w:kern w:val="2"/>
                <w:sz w:val="20"/>
                <w:szCs w:val="20"/>
                <w14:ligatures w14:val="standardContextual"/>
              </w:rPr>
              <w:t>, BHP w  praktyce, ODDK Warszawa 2024</w:t>
            </w:r>
          </w:p>
        </w:tc>
      </w:tr>
    </w:tbl>
    <w:p w14:paraId="0F7D9EDA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143CC9D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10D7E74" w14:textId="77777777" w:rsidR="00367D01" w:rsidRPr="00B530A8" w:rsidRDefault="00367D01" w:rsidP="00367D0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B530A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367D01" w:rsidRPr="00B530A8" w14:paraId="16E24BC6" w14:textId="77777777" w:rsidTr="001F61FA">
        <w:tc>
          <w:tcPr>
            <w:tcW w:w="675" w:type="dxa"/>
          </w:tcPr>
          <w:p w14:paraId="7DB8CC54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60FA345B" w14:textId="77777777" w:rsidR="001A4F99" w:rsidRPr="00B530A8" w:rsidRDefault="001A4F99" w:rsidP="001A4F9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Bukała W., Ergonomiczne warunki pracy, WSiP,  Warszawa 2015</w:t>
            </w:r>
          </w:p>
          <w:p w14:paraId="3583A874" w14:textId="6F4C663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281B869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58C4094" w14:textId="77777777" w:rsidR="00367D01" w:rsidRPr="00B530A8" w:rsidRDefault="00367D01" w:rsidP="00367D01">
      <w:pPr>
        <w:rPr>
          <w:rFonts w:ascii="Times New Roman" w:hAnsi="Times New Roman"/>
        </w:rPr>
      </w:pPr>
    </w:p>
    <w:p w14:paraId="78F0513F" w14:textId="30963C98" w:rsidR="00367D01" w:rsidRPr="00B530A8" w:rsidRDefault="00367D01">
      <w:pPr>
        <w:spacing w:after="160" w:line="259" w:lineRule="auto"/>
        <w:rPr>
          <w:rFonts w:ascii="Times New Roman" w:hAnsi="Times New Roman"/>
        </w:rPr>
      </w:pPr>
      <w:r w:rsidRPr="00B530A8">
        <w:rPr>
          <w:rFonts w:ascii="Times New Roman" w:hAnsi="Times New Roman"/>
        </w:rPr>
        <w:br w:type="page"/>
      </w:r>
    </w:p>
    <w:p w14:paraId="156836B7" w14:textId="77777777" w:rsidR="00F76515" w:rsidRPr="00B530A8" w:rsidRDefault="00F76515" w:rsidP="00F76515">
      <w:pPr>
        <w:rPr>
          <w:rFonts w:ascii="Times New Roman" w:hAnsi="Times New Roman"/>
          <w:b/>
        </w:rPr>
      </w:pPr>
      <w:r w:rsidRPr="00B530A8">
        <w:rPr>
          <w:rFonts w:ascii="Times New Roman" w:hAnsi="Times New Roman"/>
          <w:b/>
        </w:rPr>
        <w:lastRenderedPageBreak/>
        <w:t>Państwowa Akademia Nauk Stosowanych w Nysie</w:t>
      </w:r>
    </w:p>
    <w:p w14:paraId="52F49F4A" w14:textId="77777777" w:rsidR="00367D01" w:rsidRPr="00B530A8" w:rsidRDefault="00367D01" w:rsidP="00367D01">
      <w:pPr>
        <w:jc w:val="center"/>
        <w:rPr>
          <w:rFonts w:ascii="Times New Roman" w:hAnsi="Times New Roman"/>
          <w:b/>
        </w:rPr>
      </w:pPr>
    </w:p>
    <w:p w14:paraId="0D8FA903" w14:textId="77777777" w:rsidR="00367D01" w:rsidRPr="00B530A8" w:rsidRDefault="00367D01" w:rsidP="00367D01">
      <w:pPr>
        <w:jc w:val="center"/>
        <w:rPr>
          <w:rFonts w:ascii="Times New Roman" w:hAnsi="Times New Roman"/>
          <w:b/>
        </w:rPr>
      </w:pPr>
      <w:r w:rsidRPr="00B530A8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704DAF" w:rsidRPr="00B530A8" w14:paraId="22FFD3A8" w14:textId="77777777" w:rsidTr="001F61FA">
        <w:trPr>
          <w:trHeight w:val="501"/>
        </w:trPr>
        <w:tc>
          <w:tcPr>
            <w:tcW w:w="2802" w:type="dxa"/>
            <w:gridSpan w:val="4"/>
            <w:vAlign w:val="center"/>
          </w:tcPr>
          <w:p w14:paraId="5B53845F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E0A17C4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Ekonomia behawioralna</w:t>
            </w:r>
          </w:p>
        </w:tc>
        <w:tc>
          <w:tcPr>
            <w:tcW w:w="1689" w:type="dxa"/>
            <w:gridSpan w:val="3"/>
            <w:vAlign w:val="center"/>
          </w:tcPr>
          <w:p w14:paraId="543E7938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BBD29F7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B530A8" w14:paraId="69C1F092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B678F4D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EF14A72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04DAF" w:rsidRPr="00B530A8" w14:paraId="399F0EA0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5037063A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9F6BC34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704DAF" w:rsidRPr="00B530A8" w14:paraId="746C0827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2600F402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D9DA913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04DAF" w:rsidRPr="00B530A8" w14:paraId="5A74B7F3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6F81C098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FC66DF2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04DAF" w:rsidRPr="00B530A8" w14:paraId="2B13989E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AC1D9B7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9CA25AA" w14:textId="32DDA25F" w:rsidR="00367D01" w:rsidRPr="00B530A8" w:rsidRDefault="00704DAF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Niestacjonarne</w:t>
            </w:r>
            <w:r w:rsidR="00367D01" w:rsidRPr="00B530A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704DAF" w:rsidRPr="00B530A8" w14:paraId="4546B391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29D29F2B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10311030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704DAF" w:rsidRPr="00B530A8" w14:paraId="36889553" w14:textId="77777777" w:rsidTr="001F61FA">
        <w:trPr>
          <w:trHeight w:val="395"/>
        </w:trPr>
        <w:tc>
          <w:tcPr>
            <w:tcW w:w="2808" w:type="dxa"/>
            <w:gridSpan w:val="5"/>
            <w:vAlign w:val="center"/>
          </w:tcPr>
          <w:p w14:paraId="44638902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98BE892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</w:p>
        </w:tc>
        <w:tc>
          <w:tcPr>
            <w:tcW w:w="4691" w:type="dxa"/>
            <w:gridSpan w:val="8"/>
            <w:vAlign w:val="center"/>
          </w:tcPr>
          <w:p w14:paraId="4765F085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CC90319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04DAF" w:rsidRPr="00B530A8" w14:paraId="184125AE" w14:textId="77777777" w:rsidTr="001F61FA">
        <w:tc>
          <w:tcPr>
            <w:tcW w:w="1668" w:type="dxa"/>
            <w:gridSpan w:val="2"/>
            <w:vMerge w:val="restart"/>
            <w:vAlign w:val="center"/>
          </w:tcPr>
          <w:p w14:paraId="30D55051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27711FD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CF9D33B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7293A62" w14:textId="58AB9268" w:rsidR="00367D01" w:rsidRPr="00B530A8" w:rsidRDefault="00E554DF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53B171B4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963F7C2" w14:textId="1E17D236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1,</w:t>
            </w:r>
            <w:r w:rsidR="000025F0" w:rsidRPr="00B530A8">
              <w:rPr>
                <w:rFonts w:ascii="Times New Roman" w:hAnsi="Times New Roman"/>
                <w:sz w:val="14"/>
                <w:szCs w:val="14"/>
              </w:rPr>
              <w:t>0</w:t>
            </w:r>
            <w:r w:rsidR="00E554DF" w:rsidRPr="00B530A8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386" w:type="dxa"/>
            <w:gridSpan w:val="2"/>
            <w:vAlign w:val="center"/>
          </w:tcPr>
          <w:p w14:paraId="6B24A07F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72E0BDD" w14:textId="1A730F5D" w:rsidR="00367D01" w:rsidRPr="00B530A8" w:rsidRDefault="00747F4B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3C8A147F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B530A8" w14:paraId="6C491DD8" w14:textId="77777777" w:rsidTr="001F61FA">
        <w:tc>
          <w:tcPr>
            <w:tcW w:w="1668" w:type="dxa"/>
            <w:gridSpan w:val="2"/>
            <w:vMerge/>
            <w:vAlign w:val="center"/>
          </w:tcPr>
          <w:p w14:paraId="164F3A03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8714899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CFB08AC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5888853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1E2A9D3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7F99DD0A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CC1BD39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F84FF76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04DAF" w:rsidRPr="00B530A8" w14:paraId="31FFEA63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4C0AC85A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4B4F94A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840" w:type="dxa"/>
            <w:gridSpan w:val="3"/>
            <w:vAlign w:val="center"/>
          </w:tcPr>
          <w:p w14:paraId="3DCC687F" w14:textId="431F8260" w:rsidR="00367D01" w:rsidRPr="00B530A8" w:rsidRDefault="00B54DF6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3</w:t>
            </w:r>
            <w:r w:rsidR="002273DF" w:rsidRPr="00B530A8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000" w:type="dxa"/>
            <w:vAlign w:val="center"/>
          </w:tcPr>
          <w:p w14:paraId="65D19718" w14:textId="500738F4" w:rsidR="00367D01" w:rsidRPr="00B530A8" w:rsidRDefault="002273DF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349E4E15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1034" w:type="dxa"/>
            <w:vAlign w:val="center"/>
          </w:tcPr>
          <w:p w14:paraId="382657B7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704DAF" w:rsidRPr="00B530A8" w14:paraId="68BADD10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5C515DC2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3886BD09" w14:textId="069ABA92" w:rsidR="00367D01" w:rsidRPr="00B530A8" w:rsidRDefault="00E554DF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8</w:t>
            </w:r>
            <w:r w:rsidR="00367D01" w:rsidRPr="00B530A8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240EC8C7" w14:textId="699E9F27" w:rsidR="00367D01" w:rsidRPr="00B530A8" w:rsidRDefault="002273DF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1000" w:type="dxa"/>
            <w:vAlign w:val="center"/>
          </w:tcPr>
          <w:p w14:paraId="66395135" w14:textId="233E693D" w:rsidR="00367D01" w:rsidRPr="00B530A8" w:rsidRDefault="002273DF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3FED5311" w14:textId="77777777" w:rsidR="00367D01" w:rsidRPr="00B530A8" w:rsidRDefault="00367D01" w:rsidP="001F61F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9" w:hanging="218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Wykonanie pracy zaliczeniowej: przygotowanie projektu polegającego na wykorzystaniu dorobku ekonomii behawioralnej w wybranej sytuacji decyzyjnej - 60%</w:t>
            </w:r>
          </w:p>
          <w:p w14:paraId="0E9893D6" w14:textId="77777777" w:rsidR="00367D01" w:rsidRPr="00B530A8" w:rsidRDefault="00367D01" w:rsidP="001F61F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9" w:hanging="218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Aktywność na zajęciach - 40%</w:t>
            </w:r>
          </w:p>
        </w:tc>
        <w:tc>
          <w:tcPr>
            <w:tcW w:w="1034" w:type="dxa"/>
            <w:vAlign w:val="center"/>
          </w:tcPr>
          <w:p w14:paraId="0E6C385C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704DAF" w:rsidRPr="00B530A8" w14:paraId="14C8BA42" w14:textId="77777777" w:rsidTr="001F61FA">
        <w:trPr>
          <w:trHeight w:val="279"/>
        </w:trPr>
        <w:tc>
          <w:tcPr>
            <w:tcW w:w="1668" w:type="dxa"/>
            <w:gridSpan w:val="2"/>
            <w:vAlign w:val="center"/>
          </w:tcPr>
          <w:p w14:paraId="63BF9F21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948998B" w14:textId="484F4EBE" w:rsidR="00367D01" w:rsidRPr="00B530A8" w:rsidRDefault="00E554DF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12</w:t>
            </w:r>
            <w:r w:rsidR="00367D01" w:rsidRPr="00B530A8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40" w:type="dxa"/>
            <w:gridSpan w:val="3"/>
            <w:vAlign w:val="center"/>
          </w:tcPr>
          <w:p w14:paraId="01373A33" w14:textId="72AC84CF" w:rsidR="00367D01" w:rsidRPr="00B530A8" w:rsidRDefault="002273DF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98</w:t>
            </w:r>
          </w:p>
        </w:tc>
        <w:tc>
          <w:tcPr>
            <w:tcW w:w="1000" w:type="dxa"/>
            <w:vAlign w:val="center"/>
          </w:tcPr>
          <w:p w14:paraId="3EC05BB1" w14:textId="7F20B95B" w:rsidR="00367D01" w:rsidRPr="00B530A8" w:rsidRDefault="002273DF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3557" w:type="dxa"/>
            <w:gridSpan w:val="6"/>
            <w:vAlign w:val="center"/>
          </w:tcPr>
          <w:p w14:paraId="748A72BC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608F01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95B0B2E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04DAF" w:rsidRPr="00B530A8" w14:paraId="71ACB5F9" w14:textId="77777777" w:rsidTr="001F61FA">
        <w:tc>
          <w:tcPr>
            <w:tcW w:w="1101" w:type="dxa"/>
            <w:vAlign w:val="center"/>
          </w:tcPr>
          <w:p w14:paraId="739E2195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47B4665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8484E82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8F8A572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5EFE68D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F6C646B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C555BB9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04DAF" w:rsidRPr="00B530A8" w14:paraId="752E0145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9CE15B6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238B28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89E6588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FA9F0BE" w14:textId="6F81E09A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Student jest świadomy ograniczeń percepcji i przetwarzania informacji przez ludzki mózg oraz znać najważniejsze heurystyki i zniekształcenia poznawcze oraz ich konsekwencje w podejmowaniu decyzji.</w:t>
            </w:r>
          </w:p>
        </w:tc>
        <w:tc>
          <w:tcPr>
            <w:tcW w:w="1134" w:type="dxa"/>
            <w:gridSpan w:val="2"/>
            <w:vAlign w:val="center"/>
          </w:tcPr>
          <w:p w14:paraId="558576CC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7C2B5EC6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26DFDD00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704DAF" w:rsidRPr="00B530A8" w14:paraId="4F800700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00F39DB8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F653D1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0FA46B4" w14:textId="1B12CD8A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Student rozumie w stopniu </w:t>
            </w:r>
            <w:r w:rsidR="00B9443C" w:rsidRPr="00B530A8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 xml:space="preserve"> dynamiczny proces kształtowania się preferencji oraz rolę punktu odniesienia w ocenie sytuacji.</w:t>
            </w:r>
          </w:p>
        </w:tc>
        <w:tc>
          <w:tcPr>
            <w:tcW w:w="1134" w:type="dxa"/>
            <w:gridSpan w:val="2"/>
            <w:vAlign w:val="center"/>
          </w:tcPr>
          <w:p w14:paraId="0C773B34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14:paraId="5526E084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704DAF" w:rsidRPr="00B530A8" w14:paraId="623A0CAA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7D996177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03D039A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FBFD7AE" w14:textId="11798D86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Student swobodnie posługuje się aparatem pojęciowym z zakresu ekonomii behawioralnej oraz zna sposoby i mechanizmy podejmowania decyzji przez decydentów i konsumentów.</w:t>
            </w:r>
          </w:p>
        </w:tc>
        <w:tc>
          <w:tcPr>
            <w:tcW w:w="1134" w:type="dxa"/>
            <w:gridSpan w:val="2"/>
            <w:vAlign w:val="center"/>
          </w:tcPr>
          <w:p w14:paraId="3DC1F28C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5482BFE5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3708A8A1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704DAF" w:rsidRPr="00B530A8" w14:paraId="643517C3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6804D057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BB979BE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5802339" w14:textId="0008611B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Student identyfikuje i opisuje etapy podejmowania decyzji ekonomicznych.</w:t>
            </w:r>
          </w:p>
        </w:tc>
        <w:tc>
          <w:tcPr>
            <w:tcW w:w="1134" w:type="dxa"/>
            <w:gridSpan w:val="2"/>
            <w:vAlign w:val="center"/>
          </w:tcPr>
          <w:p w14:paraId="0FD41A33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56FDDDDC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704DAF" w:rsidRPr="00B530A8" w14:paraId="45E0F15E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63DD81AF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3C4FB5A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76EB914C" w14:textId="58AB42C4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Student zna</w:t>
            </w:r>
            <w:r w:rsidR="00B9443C" w:rsidRPr="00B530A8">
              <w:rPr>
                <w:rFonts w:ascii="Times New Roman" w:hAnsi="Times New Roman"/>
                <w:sz w:val="16"/>
                <w:szCs w:val="16"/>
              </w:rPr>
              <w:t xml:space="preserve"> w stopniu pogłębionym 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 xml:space="preserve"> i charakteryzuje kluczowe determinanty o charakterze behawioralnym wpływające na decyzje ekonomiczne.</w:t>
            </w:r>
          </w:p>
        </w:tc>
        <w:tc>
          <w:tcPr>
            <w:tcW w:w="1134" w:type="dxa"/>
            <w:gridSpan w:val="2"/>
            <w:vAlign w:val="center"/>
          </w:tcPr>
          <w:p w14:paraId="4631F623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05BC7B5A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2AD4EEFC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04DAF" w:rsidRPr="00B530A8" w14:paraId="4E9EF579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1988959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DA123F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FFAB87A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08405FF" w14:textId="08847398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Student w stopniu </w:t>
            </w:r>
            <w:r w:rsidR="00B9443C" w:rsidRPr="00B530A8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 xml:space="preserve"> potrafi analizować i rozwiązywać problemy ekonomiczne oraz prezentować wyniki badań w jasny i efektywny sposób.</w:t>
            </w:r>
          </w:p>
        </w:tc>
        <w:tc>
          <w:tcPr>
            <w:tcW w:w="1134" w:type="dxa"/>
            <w:gridSpan w:val="2"/>
            <w:vAlign w:val="center"/>
          </w:tcPr>
          <w:p w14:paraId="43E6F422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0E3096CB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4" w:type="dxa"/>
            <w:vAlign w:val="center"/>
          </w:tcPr>
          <w:p w14:paraId="7915A66F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04DAF" w:rsidRPr="00B530A8" w14:paraId="1424F682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433BF441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E163E86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6697D82" w14:textId="77777777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Student bardzo dobrze potrafi analizować realne sytuacje i uzasadniać wnioski precyzyjnie posługując się argumentami z zakresu ekonomii.</w:t>
            </w:r>
          </w:p>
        </w:tc>
        <w:tc>
          <w:tcPr>
            <w:tcW w:w="1134" w:type="dxa"/>
            <w:gridSpan w:val="2"/>
            <w:vAlign w:val="center"/>
          </w:tcPr>
          <w:p w14:paraId="7800D48A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52E6BD0D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34" w:type="dxa"/>
          </w:tcPr>
          <w:p w14:paraId="78EF6C91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04DAF" w:rsidRPr="00B530A8" w14:paraId="6182FC8E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69118834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A32ED2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F4818C2" w14:textId="77777777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Student potrafi korzystać z metodologii, którą poznał na zajęciach i projektować proste eksperymenty z pogranicza psychologii i ekonomii.</w:t>
            </w:r>
          </w:p>
        </w:tc>
        <w:tc>
          <w:tcPr>
            <w:tcW w:w="1134" w:type="dxa"/>
            <w:gridSpan w:val="2"/>
            <w:vAlign w:val="center"/>
          </w:tcPr>
          <w:p w14:paraId="3BEACEF3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3A121F83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34" w:type="dxa"/>
          </w:tcPr>
          <w:p w14:paraId="644FB942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704DAF" w:rsidRPr="00B530A8" w14:paraId="4D5172F0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791FBCC8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19A45C2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672FC1E" w14:textId="77777777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Student potrafi zaprojektować sytuacje decyzyjne dotyczące problematyki ekonomicznej.</w:t>
            </w:r>
          </w:p>
        </w:tc>
        <w:tc>
          <w:tcPr>
            <w:tcW w:w="1134" w:type="dxa"/>
            <w:gridSpan w:val="2"/>
            <w:vAlign w:val="center"/>
          </w:tcPr>
          <w:p w14:paraId="243EE02B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</w:tcPr>
          <w:p w14:paraId="1B2AA039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04DAF" w:rsidRPr="00B530A8" w14:paraId="6FD397BD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48B33EEC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F81C67E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50A892AF" w14:textId="77777777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Student analizuje i ocenia wpływ czynników behawioralnych w procesie podejmowania decyzji ekonomicznych.</w:t>
            </w:r>
          </w:p>
        </w:tc>
        <w:tc>
          <w:tcPr>
            <w:tcW w:w="1134" w:type="dxa"/>
            <w:gridSpan w:val="2"/>
            <w:vAlign w:val="center"/>
          </w:tcPr>
          <w:p w14:paraId="6E102547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7C730F99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324FFBAA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K_U11</w:t>
            </w:r>
          </w:p>
          <w:p w14:paraId="652A55B1" w14:textId="113196FD" w:rsidR="00B9443C" w:rsidRPr="00B530A8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</w:tcPr>
          <w:p w14:paraId="242663E9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04DAF" w:rsidRPr="00B530A8" w14:paraId="0D09B3C9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3713369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CDFF76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1CE342D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EB461CF" w14:textId="77777777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Student jest w stanie zastosować wiedzę z zakresu ekonomii behawioralnej w rzeczywistych problemach biznesu, finansów, sektora publicznego oraz organizacji charytatywnych.</w:t>
            </w:r>
          </w:p>
        </w:tc>
        <w:tc>
          <w:tcPr>
            <w:tcW w:w="1134" w:type="dxa"/>
            <w:gridSpan w:val="2"/>
            <w:vAlign w:val="center"/>
          </w:tcPr>
          <w:p w14:paraId="69193CA1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0837E534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</w:tcPr>
          <w:p w14:paraId="6360A0E7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704DAF" w:rsidRPr="00B530A8" w14:paraId="11489DF9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4842CEC8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603A14D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44FEE3A" w14:textId="77777777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Student rozumie jak behawioralne aspekty podejmowania decyzji oraz normy społeczne wpływają na skuteczności polityki gospodarczej i socjalnej.</w:t>
            </w:r>
          </w:p>
        </w:tc>
        <w:tc>
          <w:tcPr>
            <w:tcW w:w="1134" w:type="dxa"/>
            <w:gridSpan w:val="2"/>
            <w:vAlign w:val="center"/>
          </w:tcPr>
          <w:p w14:paraId="5972E615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K_K05</w:t>
            </w:r>
          </w:p>
          <w:p w14:paraId="27F1AA9E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K_K06</w:t>
            </w:r>
          </w:p>
          <w:p w14:paraId="7D2B33F4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</w:tcPr>
          <w:p w14:paraId="7D751F8F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704DAF" w:rsidRPr="00B530A8" w14:paraId="3CC5206C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29E11806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B636B5B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01A5F57" w14:textId="77777777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Student ma świadomość znaczenia wiedzy z zakresu ekonomii behawioralnej w rozwiązywani dylematów ekonomicznych</w:t>
            </w:r>
          </w:p>
        </w:tc>
        <w:tc>
          <w:tcPr>
            <w:tcW w:w="1134" w:type="dxa"/>
            <w:gridSpan w:val="2"/>
            <w:vAlign w:val="center"/>
          </w:tcPr>
          <w:p w14:paraId="3EC89247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</w:tcPr>
          <w:p w14:paraId="2FA0896E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</w:tbl>
    <w:p w14:paraId="71799271" w14:textId="77777777" w:rsidR="00367D01" w:rsidRPr="00B530A8" w:rsidRDefault="00367D01" w:rsidP="00367D01">
      <w:pPr>
        <w:jc w:val="center"/>
        <w:rPr>
          <w:rFonts w:ascii="Times New Roman" w:hAnsi="Times New Roman"/>
          <w:b/>
        </w:rPr>
      </w:pPr>
      <w:r w:rsidRPr="00B530A8">
        <w:rPr>
          <w:rFonts w:ascii="Times New Roman" w:hAnsi="Times New Roman"/>
        </w:rPr>
        <w:br w:type="page"/>
      </w:r>
      <w:r w:rsidRPr="00B530A8">
        <w:rPr>
          <w:rFonts w:ascii="Times New Roman" w:hAnsi="Times New Roman"/>
          <w:b/>
        </w:rPr>
        <w:lastRenderedPageBreak/>
        <w:t>Treści kształcenia</w:t>
      </w:r>
    </w:p>
    <w:p w14:paraId="5FF3F6A1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704DAF" w:rsidRPr="00B530A8" w14:paraId="59CFEAC6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2D4968D0" w14:textId="77777777" w:rsidR="00367D01" w:rsidRPr="00B530A8" w:rsidRDefault="00367D01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446C3BC" w14:textId="77777777" w:rsidR="00367D01" w:rsidRPr="00B530A8" w:rsidRDefault="00367D01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04DAF" w:rsidRPr="00B530A8" w14:paraId="2A605414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86E81ED" w14:textId="77777777" w:rsidR="00367D01" w:rsidRPr="00B530A8" w:rsidRDefault="00367D01" w:rsidP="001F61F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27B2C53" w14:textId="77777777" w:rsidR="00367D01" w:rsidRPr="00B530A8" w:rsidRDefault="00367D01" w:rsidP="001F61F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Prezentacja multimedialna</w:t>
            </w:r>
          </w:p>
        </w:tc>
      </w:tr>
      <w:tr w:rsidR="00704DAF" w:rsidRPr="00B530A8" w14:paraId="594FCABF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C865AA2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367D01" w:rsidRPr="00B530A8" w14:paraId="1454D613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521EFAE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Ekonomia behawioralna jako nurt ekonomii.</w:t>
            </w:r>
          </w:p>
          <w:p w14:paraId="61F4CE6F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Behawioryzm jako nurt naukowy. </w:t>
            </w:r>
          </w:p>
          <w:p w14:paraId="07A06B91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Metody badawcze w ramach podejścia behawioralnego.</w:t>
            </w:r>
          </w:p>
          <w:p w14:paraId="304B5B17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Zachowanie jako przedmiot badań. (Rola potrzeb w generowaniu zachowania. Znaczenie postaw dla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zachowań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ludzkich.)</w:t>
            </w:r>
          </w:p>
          <w:p w14:paraId="55F24AC9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Procesy uczenia się jako podstawa generowania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zachowań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4B2BDB28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Problem racjonalności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zachowań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. (Decyzje podejmowane w warunkach pewności. Decyzje podejmowane w warunkach ryzyka. Decyzje podejmowane w warunkach niepewności. Decyzje podejmowane w warunkach ignorancji. Decyzje podejmowane w warunkach konfliktu.)</w:t>
            </w:r>
          </w:p>
          <w:p w14:paraId="6C837B13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Ekonomia behawioralna a inne powiązane z nią dyscypliny.</w:t>
            </w:r>
          </w:p>
          <w:p w14:paraId="0B15772D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Ekonomia behawioralna a ekonomia głównego nurtu.</w:t>
            </w:r>
          </w:p>
          <w:p w14:paraId="5189A2C8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Czołowi reprezentanci ekonomii behawioralnej.</w:t>
            </w:r>
          </w:p>
          <w:p w14:paraId="2836BDA8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Mikroekonomia behawioralna</w:t>
            </w:r>
          </w:p>
          <w:p w14:paraId="57169831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Behawioralne aspekty konsumpcji indywidualnej. (Schemat podejmowania decyzji i błędy z nim związane. Zachowania w kontekście nabywania dóbr. Skłonność do podejmowania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zachowań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charytatywnych.)</w:t>
            </w:r>
          </w:p>
          <w:p w14:paraId="18D9788E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Finanse behawioralne. (Specyfika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zachowań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finansowych. Zachowania dotyczące posługiwania się pieniądzem. Zachowania dotyczące oszczędzania. Zachowania dotyczące inwestowania. Zachowania w zakresie płacenia podatków. Zachowania dotyczące zaciągania zobowiązań przez podmioty indywidualne. Zachowania w zakresie ubezpieczania się.)</w:t>
            </w:r>
          </w:p>
          <w:p w14:paraId="69F29083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Przedsiębiorczość behawioralna.</w:t>
            </w:r>
          </w:p>
          <w:p w14:paraId="199EE2E2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Behawioralne aspekty pracy.</w:t>
            </w:r>
          </w:p>
          <w:p w14:paraId="7F72C426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Makroekonomia behawioralna</w:t>
            </w:r>
          </w:p>
          <w:p w14:paraId="70DBF404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Optymizm społeczeństwa.</w:t>
            </w:r>
          </w:p>
          <w:p w14:paraId="412D345D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Dobrostan i jakość życia.</w:t>
            </w:r>
          </w:p>
          <w:p w14:paraId="7E3EB7D0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Psychospołeczne aspekty zjawisk makroekonomicznych. (Bezrobocie. Podatki. Konsumpcja. Oszczędzanie.)</w:t>
            </w:r>
          </w:p>
          <w:p w14:paraId="471E9335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Neuroekonomia</w:t>
            </w:r>
            <w:proofErr w:type="spellEnd"/>
          </w:p>
          <w:p w14:paraId="7B0240C7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Neuroekonomia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jako obszar ekonomii behawioralnej.</w:t>
            </w:r>
          </w:p>
          <w:p w14:paraId="207BFB0C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Narzędzia badawcze w ramach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neuroekonomii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4F5AAC70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Wykorzystanie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neuronauki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w badaniu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zachowań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ekonomicznych. (Wybrane badania z zakresu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neuroekonomii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. Wybrane badania z zakresu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neurofinansów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. Wybrane badania z zakresu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neuromarketingu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.)</w:t>
            </w:r>
          </w:p>
          <w:p w14:paraId="64961D8D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Zaburzenia behawioralne w zakresie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zachowań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ekonomicznych.</w:t>
            </w:r>
          </w:p>
          <w:p w14:paraId="6DF89465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Typologia zaburzeń behawioralnych.</w:t>
            </w:r>
          </w:p>
          <w:p w14:paraId="7461CF4A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Hazard.</w:t>
            </w:r>
          </w:p>
          <w:p w14:paraId="675A3999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Pracoholizm.</w:t>
            </w:r>
          </w:p>
          <w:p w14:paraId="0B609C32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Zakupoholizm.</w:t>
            </w:r>
          </w:p>
        </w:tc>
      </w:tr>
    </w:tbl>
    <w:p w14:paraId="15A55B51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704DAF" w:rsidRPr="00B530A8" w14:paraId="27D54552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3ACDFB0" w14:textId="77777777" w:rsidR="00367D01" w:rsidRPr="00B530A8" w:rsidRDefault="00367D01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A0E0B54" w14:textId="77777777" w:rsidR="00367D01" w:rsidRPr="00B530A8" w:rsidRDefault="00367D01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04DAF" w:rsidRPr="00B530A8" w14:paraId="2E1CBEA0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BD13048" w14:textId="77777777" w:rsidR="00367D01" w:rsidRPr="00B530A8" w:rsidRDefault="00367D01" w:rsidP="001F61F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3361DA9" w14:textId="77777777" w:rsidR="00367D01" w:rsidRPr="00B530A8" w:rsidRDefault="00367D01" w:rsidP="001F61F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Case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study</w:t>
            </w:r>
            <w:proofErr w:type="spellEnd"/>
          </w:p>
        </w:tc>
      </w:tr>
      <w:tr w:rsidR="00704DAF" w:rsidRPr="00B530A8" w14:paraId="1E7C41BD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FC9DEFD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367D01" w:rsidRPr="00B530A8" w14:paraId="3EF57303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FF2C17C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Seminarium będzie miało charakter warsztatowy i będzie dotyczyć zagadnień omówionych w ramach wykładu. W ramach każdych zajęć wykładowca i studenci będą konstruowali sytuacje decyzyjne, testowali rozwiązania, analizowali wyniki i budowali uogólnienia. W ramach zajęć realizowany będzie zestaw gier behawioralnych, eksperymentów behawioralnych, dyskusji grupowych i prezentacji zarówno indywidualnych jak i grupowych. Projekty realizowane indywidualnie i w grupach będą oceniane i na ich podstawie zostanie wystawiona ocena.</w:t>
            </w:r>
          </w:p>
        </w:tc>
      </w:tr>
    </w:tbl>
    <w:p w14:paraId="694A0012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08966832" w14:textId="77777777" w:rsidR="001C44D0" w:rsidRPr="00B530A8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B530A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704DAF" w:rsidRPr="00B530A8" w14:paraId="57EF47DC" w14:textId="77777777" w:rsidTr="00615AE8">
        <w:tc>
          <w:tcPr>
            <w:tcW w:w="675" w:type="dxa"/>
          </w:tcPr>
          <w:p w14:paraId="0D27FE4A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253123B" w14:textId="77777777" w:rsidR="001C44D0" w:rsidRPr="00B530A8" w:rsidRDefault="001C44D0" w:rsidP="00615A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Biela A., Informacja i decyzja w ekonomii behawioralnej, Towarzystwo Naukowe Katolickiego Uniwersytetu Lubelskiego, Lublin 2019.</w:t>
            </w:r>
          </w:p>
        </w:tc>
      </w:tr>
      <w:tr w:rsidR="00704DAF" w:rsidRPr="00B530A8" w14:paraId="40EEB608" w14:textId="77777777" w:rsidTr="00615AE8">
        <w:tc>
          <w:tcPr>
            <w:tcW w:w="675" w:type="dxa"/>
          </w:tcPr>
          <w:p w14:paraId="11A4A861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4DC4277" w14:textId="6F169608" w:rsidR="001C44D0" w:rsidRPr="00B530A8" w:rsidRDefault="00957BFF" w:rsidP="00957BF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Orlik K., Makroekonomia behawioralna: jak wyjaśniać zjawiska makroekonomiczne z wykorzystaniem ekonomii behawioralnej. Wydanie III, Wydawnictwo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CeDeWu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, Warszawa 2024.</w:t>
            </w:r>
          </w:p>
        </w:tc>
      </w:tr>
      <w:tr w:rsidR="001C44D0" w:rsidRPr="00B530A8" w14:paraId="7B54CC07" w14:textId="77777777" w:rsidTr="00615AE8">
        <w:tc>
          <w:tcPr>
            <w:tcW w:w="675" w:type="dxa"/>
          </w:tcPr>
          <w:p w14:paraId="20CA32D7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80D2518" w14:textId="77777777" w:rsidR="001C44D0" w:rsidRPr="00B530A8" w:rsidRDefault="001C44D0" w:rsidP="00615A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Burgiel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A.,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Kieżel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E., Wiedza ekonomiczna konsumentów a racjonalność ich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zachowań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, C.H. Beck, Warszawa 2017.</w:t>
            </w:r>
          </w:p>
        </w:tc>
      </w:tr>
    </w:tbl>
    <w:p w14:paraId="7F241F3A" w14:textId="77777777" w:rsidR="001C44D0" w:rsidRPr="00B530A8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27CEE97C" w14:textId="77777777" w:rsidR="001C44D0" w:rsidRPr="00B530A8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47E005CD" w14:textId="77777777" w:rsidR="001C44D0" w:rsidRPr="00B530A8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B530A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704DAF" w:rsidRPr="00B530A8" w14:paraId="692510FD" w14:textId="77777777" w:rsidTr="00615AE8">
        <w:tc>
          <w:tcPr>
            <w:tcW w:w="675" w:type="dxa"/>
          </w:tcPr>
          <w:p w14:paraId="784B5572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D19FDA8" w14:textId="77777777" w:rsidR="001C44D0" w:rsidRPr="00B530A8" w:rsidRDefault="001C44D0" w:rsidP="00615A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Grabia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T.,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Nyk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M., Ekonomia. Zadania i ćwiczenia z elementami ekonomii menadżerskiej, Wydawnictwo Uniwersytetu Łódzkiego, Łódź 2019.</w:t>
            </w:r>
          </w:p>
        </w:tc>
      </w:tr>
      <w:tr w:rsidR="00704DAF" w:rsidRPr="00B530A8" w14:paraId="08220679" w14:textId="77777777" w:rsidTr="00615AE8">
        <w:tc>
          <w:tcPr>
            <w:tcW w:w="675" w:type="dxa"/>
          </w:tcPr>
          <w:p w14:paraId="4E099699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0E33981" w14:textId="77777777" w:rsidR="001C44D0" w:rsidRPr="00B530A8" w:rsidRDefault="001C44D0" w:rsidP="00615A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Raworth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K., Ekonomia obwarzanka. Siedem sposobów myślenia o ekonomii XXI wieku, Wydawnictwo Krytyki Politycznej, Warszawa 2021.</w:t>
            </w:r>
          </w:p>
        </w:tc>
      </w:tr>
      <w:tr w:rsidR="00704DAF" w:rsidRPr="00B530A8" w14:paraId="1068AC34" w14:textId="77777777" w:rsidTr="00615AE8">
        <w:tc>
          <w:tcPr>
            <w:tcW w:w="675" w:type="dxa"/>
          </w:tcPr>
          <w:p w14:paraId="1C5F060F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4782679" w14:textId="77777777" w:rsidR="001C44D0" w:rsidRPr="00B530A8" w:rsidRDefault="001C44D0" w:rsidP="00615A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Różnowski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R., Fortuna P., Psychologia biznesu, PWN, Warszawa 2020.</w:t>
            </w:r>
          </w:p>
        </w:tc>
      </w:tr>
      <w:tr w:rsidR="00957BFF" w:rsidRPr="00B530A8" w14:paraId="72432DB3" w14:textId="77777777" w:rsidTr="00615AE8">
        <w:tc>
          <w:tcPr>
            <w:tcW w:w="675" w:type="dxa"/>
          </w:tcPr>
          <w:p w14:paraId="2194FFDF" w14:textId="55294687" w:rsidR="00957BFF" w:rsidRPr="00B530A8" w:rsidRDefault="007523EE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3857C6AA" w14:textId="76B37866" w:rsidR="00957BFF" w:rsidRPr="00B530A8" w:rsidRDefault="007523EE" w:rsidP="00957BF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Adamczyk-Kowalczuk M., </w:t>
            </w:r>
            <w:r w:rsidR="00957BFF" w:rsidRPr="00B530A8">
              <w:rPr>
                <w:rFonts w:ascii="Times New Roman" w:hAnsi="Times New Roman"/>
                <w:bCs/>
                <w:sz w:val="20"/>
                <w:szCs w:val="20"/>
              </w:rPr>
              <w:t>Behawioralne determinanty decyzji inwestycyjnych na rynku kapitałowym</w:t>
            </w: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</w:p>
          <w:p w14:paraId="6C28BF63" w14:textId="41B19837" w:rsidR="00957BFF" w:rsidRPr="00B530A8" w:rsidRDefault="00957BFF" w:rsidP="00957BF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Polskie Wydawnictwo Ekonomiczne, </w:t>
            </w:r>
            <w:r w:rsidR="007523EE"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Warszawa </w:t>
            </w: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2022.</w:t>
            </w:r>
          </w:p>
        </w:tc>
      </w:tr>
    </w:tbl>
    <w:p w14:paraId="3F1EB362" w14:textId="77777777" w:rsidR="00367D01" w:rsidRPr="00B530A8" w:rsidRDefault="00367D01" w:rsidP="00367D01">
      <w:pPr>
        <w:rPr>
          <w:rFonts w:ascii="Times New Roman" w:hAnsi="Times New Roman"/>
        </w:rPr>
      </w:pPr>
    </w:p>
    <w:p w14:paraId="0E9F60FF" w14:textId="17D49F94" w:rsidR="00367D01" w:rsidRPr="00B530A8" w:rsidRDefault="00367D01">
      <w:pPr>
        <w:spacing w:after="160" w:line="259" w:lineRule="auto"/>
        <w:rPr>
          <w:rFonts w:ascii="Times New Roman" w:hAnsi="Times New Roman"/>
        </w:rPr>
      </w:pPr>
      <w:r w:rsidRPr="00B530A8">
        <w:rPr>
          <w:rFonts w:ascii="Times New Roman" w:hAnsi="Times New Roman"/>
        </w:rPr>
        <w:br w:type="page"/>
      </w:r>
    </w:p>
    <w:p w14:paraId="2E069F18" w14:textId="77777777" w:rsidR="00F76515" w:rsidRPr="00B530A8" w:rsidRDefault="00F76515" w:rsidP="00F76515">
      <w:pPr>
        <w:rPr>
          <w:rFonts w:ascii="Times New Roman" w:hAnsi="Times New Roman"/>
          <w:b/>
        </w:rPr>
      </w:pPr>
      <w:r w:rsidRPr="00B530A8">
        <w:rPr>
          <w:rFonts w:ascii="Times New Roman" w:hAnsi="Times New Roman"/>
          <w:b/>
        </w:rPr>
        <w:lastRenderedPageBreak/>
        <w:t>Państwowa Akademia Nauk Stosowanych w Nysie</w:t>
      </w:r>
    </w:p>
    <w:p w14:paraId="6C7B866A" w14:textId="77777777" w:rsidR="00367D01" w:rsidRPr="00B530A8" w:rsidRDefault="00367D01" w:rsidP="00367D01">
      <w:pPr>
        <w:jc w:val="center"/>
        <w:rPr>
          <w:rFonts w:ascii="Times New Roman" w:hAnsi="Times New Roman"/>
          <w:b/>
        </w:rPr>
      </w:pPr>
    </w:p>
    <w:p w14:paraId="59E08E50" w14:textId="77777777" w:rsidR="00367D01" w:rsidRPr="00B530A8" w:rsidRDefault="00367D01" w:rsidP="00367D01">
      <w:pPr>
        <w:jc w:val="center"/>
        <w:rPr>
          <w:rFonts w:ascii="Times New Roman" w:hAnsi="Times New Roman"/>
          <w:b/>
        </w:rPr>
      </w:pPr>
      <w:r w:rsidRPr="00B530A8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704DAF" w:rsidRPr="00B530A8" w14:paraId="0816EFBC" w14:textId="77777777" w:rsidTr="001F61FA">
        <w:trPr>
          <w:trHeight w:val="501"/>
        </w:trPr>
        <w:tc>
          <w:tcPr>
            <w:tcW w:w="2802" w:type="dxa"/>
            <w:gridSpan w:val="4"/>
            <w:vAlign w:val="center"/>
          </w:tcPr>
          <w:p w14:paraId="16C06C01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EFC2D24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Strategie zarządzania</w:t>
            </w:r>
          </w:p>
        </w:tc>
        <w:tc>
          <w:tcPr>
            <w:tcW w:w="1689" w:type="dxa"/>
            <w:gridSpan w:val="3"/>
            <w:vAlign w:val="center"/>
          </w:tcPr>
          <w:p w14:paraId="5B5CA28E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BD511C2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B530A8" w14:paraId="0DB921CD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72F7B1DF" w14:textId="77777777" w:rsidR="00367D01" w:rsidRPr="00B530A8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236FA928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04DAF" w:rsidRPr="00B530A8" w14:paraId="1E575BD7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125266C7" w14:textId="77777777" w:rsidR="00367D01" w:rsidRPr="00B530A8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7E3DA7B2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704DAF" w:rsidRPr="00B530A8" w14:paraId="2D4DFDAF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186B0A78" w14:textId="77777777" w:rsidR="00367D01" w:rsidRPr="00B530A8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D7D5C62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04DAF" w:rsidRPr="00B530A8" w14:paraId="2360C51D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2409F380" w14:textId="77777777" w:rsidR="00367D01" w:rsidRPr="00B530A8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CCF2F92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04DAF" w:rsidRPr="00B530A8" w14:paraId="627B6145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5276B18A" w14:textId="77777777" w:rsidR="00367D01" w:rsidRPr="00B530A8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E85EA54" w14:textId="66694EA9" w:rsidR="00367D01" w:rsidRPr="00B530A8" w:rsidRDefault="00704DAF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Niestacjonarne</w:t>
            </w:r>
            <w:r w:rsidR="00367D01" w:rsidRPr="00B530A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704DAF" w:rsidRPr="00B530A8" w14:paraId="48F72126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324F7C38" w14:textId="77777777" w:rsidR="00367D01" w:rsidRPr="00B530A8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E5D3641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704DAF" w:rsidRPr="00B530A8" w14:paraId="1A10CDC1" w14:textId="77777777" w:rsidTr="001F61FA">
        <w:trPr>
          <w:trHeight w:val="395"/>
        </w:trPr>
        <w:tc>
          <w:tcPr>
            <w:tcW w:w="2808" w:type="dxa"/>
            <w:gridSpan w:val="5"/>
            <w:vAlign w:val="center"/>
          </w:tcPr>
          <w:p w14:paraId="4BBF77DC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B661096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</w:p>
        </w:tc>
        <w:tc>
          <w:tcPr>
            <w:tcW w:w="4691" w:type="dxa"/>
            <w:gridSpan w:val="8"/>
            <w:vAlign w:val="center"/>
          </w:tcPr>
          <w:p w14:paraId="6596FFEA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CE4A167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04DAF" w:rsidRPr="00B530A8" w14:paraId="4DE49326" w14:textId="77777777" w:rsidTr="001F61FA">
        <w:tc>
          <w:tcPr>
            <w:tcW w:w="1668" w:type="dxa"/>
            <w:gridSpan w:val="2"/>
            <w:vMerge w:val="restart"/>
            <w:vAlign w:val="center"/>
          </w:tcPr>
          <w:p w14:paraId="11B216CB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8212DA1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BE0690F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5B2B29C2" w14:textId="255B415D" w:rsidR="00367D01" w:rsidRPr="00B530A8" w:rsidRDefault="00E554DF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21EDD1FE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B9DC0EF" w14:textId="0BE4EA6E" w:rsidR="00367D01" w:rsidRPr="00B530A8" w:rsidRDefault="000025F0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1,</w:t>
            </w:r>
            <w:r w:rsidR="00C50EF8" w:rsidRPr="00B530A8">
              <w:rPr>
                <w:rFonts w:ascii="Times New Roman" w:hAnsi="Times New Roman"/>
                <w:sz w:val="14"/>
                <w:szCs w:val="14"/>
              </w:rPr>
              <w:t>08</w:t>
            </w:r>
          </w:p>
        </w:tc>
        <w:tc>
          <w:tcPr>
            <w:tcW w:w="1386" w:type="dxa"/>
            <w:gridSpan w:val="2"/>
            <w:vAlign w:val="center"/>
          </w:tcPr>
          <w:p w14:paraId="2DFF6B7D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3ACB6C02" w14:textId="76D2A9B2" w:rsidR="00367D01" w:rsidRPr="00B530A8" w:rsidRDefault="007F697F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034" w:type="dxa"/>
            <w:vMerge/>
            <w:vAlign w:val="center"/>
          </w:tcPr>
          <w:p w14:paraId="28FB5B26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B530A8" w14:paraId="4E8AEFB3" w14:textId="77777777" w:rsidTr="001F61FA">
        <w:tc>
          <w:tcPr>
            <w:tcW w:w="1668" w:type="dxa"/>
            <w:gridSpan w:val="2"/>
            <w:vMerge/>
            <w:vAlign w:val="center"/>
          </w:tcPr>
          <w:p w14:paraId="54EE0A8B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B176C5C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CA4D48B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A7AD182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4C4291E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46A22EA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6CA3BA2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75E7A6A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04DAF" w:rsidRPr="00B530A8" w14:paraId="398C9C1A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431A92E6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D825878" w14:textId="61EF96DD" w:rsidR="00367D01" w:rsidRPr="00B530A8" w:rsidRDefault="00E554DF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3C88E868" w14:textId="0D6E27AA" w:rsidR="00367D01" w:rsidRPr="00B530A8" w:rsidRDefault="00C50EF8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1000" w:type="dxa"/>
            <w:vAlign w:val="center"/>
          </w:tcPr>
          <w:p w14:paraId="6B48BE83" w14:textId="3EB19D51" w:rsidR="00367D01" w:rsidRPr="00B530A8" w:rsidRDefault="00C50EF8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60C19489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1034" w:type="dxa"/>
            <w:vAlign w:val="center"/>
          </w:tcPr>
          <w:p w14:paraId="7D6C29CD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704DAF" w:rsidRPr="00B530A8" w14:paraId="65180AD6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025520A0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16D15984" w14:textId="0A60FC9C" w:rsidR="00367D01" w:rsidRPr="00B530A8" w:rsidRDefault="00C50EF8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7863EA0E" w14:textId="3020C3FB" w:rsidR="00367D01" w:rsidRPr="00B530A8" w:rsidRDefault="00C50EF8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57</w:t>
            </w:r>
          </w:p>
        </w:tc>
        <w:tc>
          <w:tcPr>
            <w:tcW w:w="1000" w:type="dxa"/>
            <w:vAlign w:val="center"/>
          </w:tcPr>
          <w:p w14:paraId="2C170868" w14:textId="4775A427" w:rsidR="00367D01" w:rsidRPr="00B530A8" w:rsidRDefault="000025F0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0AAA5839" w14:textId="47854F88" w:rsidR="00367D01" w:rsidRPr="00B530A8" w:rsidRDefault="00B67E1A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Wykonanie pracy zaliczeniowej: przygotowanie projektu grupowego i indywidualnego polegającego na wykorzystaniu określonej strategii w wybranej sytuacji decyzyjnej. Projekty grupowe będą realizowane w ramach aktywności na zajęciach, a projekt indywidualny każdy będzie musiał opracować samodzielnie dla hipotetycznego przedsiębiorstwa.</w:t>
            </w:r>
          </w:p>
        </w:tc>
        <w:tc>
          <w:tcPr>
            <w:tcW w:w="1034" w:type="dxa"/>
            <w:vAlign w:val="center"/>
          </w:tcPr>
          <w:p w14:paraId="44073F66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704DAF" w:rsidRPr="00B530A8" w14:paraId="12A10150" w14:textId="77777777" w:rsidTr="001F61FA">
        <w:trPr>
          <w:trHeight w:val="279"/>
        </w:trPr>
        <w:tc>
          <w:tcPr>
            <w:tcW w:w="1668" w:type="dxa"/>
            <w:gridSpan w:val="2"/>
            <w:vAlign w:val="center"/>
          </w:tcPr>
          <w:p w14:paraId="56AFF019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69AE4DF" w14:textId="2EF870C4" w:rsidR="00367D01" w:rsidRPr="00B530A8" w:rsidRDefault="00C50EF8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6F4B072A" w14:textId="472876F3" w:rsidR="00367D01" w:rsidRPr="00B530A8" w:rsidRDefault="00C50EF8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98</w:t>
            </w:r>
          </w:p>
        </w:tc>
        <w:tc>
          <w:tcPr>
            <w:tcW w:w="1000" w:type="dxa"/>
            <w:vAlign w:val="center"/>
          </w:tcPr>
          <w:p w14:paraId="2C5ED364" w14:textId="2F0B76A7" w:rsidR="00367D01" w:rsidRPr="00B530A8" w:rsidRDefault="00C50EF8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3557" w:type="dxa"/>
            <w:gridSpan w:val="6"/>
            <w:vAlign w:val="center"/>
          </w:tcPr>
          <w:p w14:paraId="4CE063FE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768D7BF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C29975F" w14:textId="77777777" w:rsidR="00367D01" w:rsidRPr="00B530A8" w:rsidRDefault="00367D01" w:rsidP="007F697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04DAF" w:rsidRPr="00B530A8" w14:paraId="048170B5" w14:textId="77777777" w:rsidTr="001F61FA">
        <w:tc>
          <w:tcPr>
            <w:tcW w:w="1101" w:type="dxa"/>
            <w:vAlign w:val="center"/>
          </w:tcPr>
          <w:p w14:paraId="45BC1FD2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D1D993F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38CFD8C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2E7C0C5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FDB2865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5A99AEF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6A9A090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04DAF" w:rsidRPr="00B530A8" w14:paraId="2947FEE2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4CD92A9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D806578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1C15AAE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1C06D86" w14:textId="5C475653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B9443C" w:rsidRPr="00B530A8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>wiedzę w zakresie pojęć i metod z zakresu analizy strategicznej i budowania strategii przedsiębiorstwa.</w:t>
            </w:r>
          </w:p>
        </w:tc>
        <w:tc>
          <w:tcPr>
            <w:tcW w:w="1134" w:type="dxa"/>
            <w:gridSpan w:val="2"/>
            <w:vAlign w:val="center"/>
          </w:tcPr>
          <w:p w14:paraId="0E367CE2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5B619D5A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4ADE68D3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51684C67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04DAF" w:rsidRPr="00B530A8" w14:paraId="6D1EFDED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4A09FA6B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BD8BE4C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5096B3C" w14:textId="7CD4B687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Student bardzo dobrze rozumie procesy i zmiany zachodzące w otoczeniu i przedsiębiorstwie.</w:t>
            </w:r>
          </w:p>
        </w:tc>
        <w:tc>
          <w:tcPr>
            <w:tcW w:w="1134" w:type="dxa"/>
            <w:gridSpan w:val="2"/>
            <w:vAlign w:val="center"/>
          </w:tcPr>
          <w:p w14:paraId="1563BFEE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2EC6CCDA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1BAD944D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B530A8" w14:paraId="0A8BECC5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59005087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C1E2661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BB34130" w14:textId="3C0C5A7B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Student bardzo dobrze rozumie istotę wykorzystania w procesie budowania przewagi konkurencyjnej mocnych stron i eliminowania słabych stron przedsiębiorstwa.</w:t>
            </w:r>
          </w:p>
        </w:tc>
        <w:tc>
          <w:tcPr>
            <w:tcW w:w="1134" w:type="dxa"/>
            <w:gridSpan w:val="2"/>
            <w:vAlign w:val="center"/>
          </w:tcPr>
          <w:p w14:paraId="16D8A249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0FD687D0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3425005E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04DAF" w:rsidRPr="00B530A8" w14:paraId="1CE4913C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506F425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6D0FA38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A1C1AD2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33DDA62" w14:textId="77777777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Posiada umiejętność stosowania odpowiednich metod analizy otoczenia i zasobów przedsiębiorstwa.</w:t>
            </w:r>
          </w:p>
        </w:tc>
        <w:tc>
          <w:tcPr>
            <w:tcW w:w="1134" w:type="dxa"/>
            <w:gridSpan w:val="2"/>
            <w:vAlign w:val="center"/>
          </w:tcPr>
          <w:p w14:paraId="16EFB141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046FC151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  <w:vAlign w:val="center"/>
          </w:tcPr>
          <w:p w14:paraId="4E57E477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B530A8" w14:paraId="12B4265A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07A462C6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6DED57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C371146" w14:textId="77777777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Potrafi diagnozować i rozwiązywać problemy strategiczne dotyczące rozpoznawania szans i zagrożeń w otoczeniu, identyfikacji silnych i słabych stron przedsiębiorstwa, określania kierunków rozwoju, alokacji zasobów i wdrażania przyjętych strategii.</w:t>
            </w:r>
          </w:p>
        </w:tc>
        <w:tc>
          <w:tcPr>
            <w:tcW w:w="1134" w:type="dxa"/>
            <w:gridSpan w:val="2"/>
            <w:vAlign w:val="center"/>
          </w:tcPr>
          <w:p w14:paraId="279E8F23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7E203CC7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8E5E9FD" w14:textId="6B7E23D6" w:rsidR="00B9443C" w:rsidRPr="00B530A8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</w:tcPr>
          <w:p w14:paraId="774E5231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04DAF" w:rsidRPr="00B530A8" w14:paraId="1F57342F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24300A9C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213DA30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EA64346" w14:textId="77777777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Potrafi znajdować informacje dotyczące różnych praktyk biznesowych w przedsiębiorstwach z obszaru problemów strategicznych. dokonywać ich opisu i prezentacji, interpretować je i wnioskować na ich podstawie.</w:t>
            </w:r>
          </w:p>
        </w:tc>
        <w:tc>
          <w:tcPr>
            <w:tcW w:w="1134" w:type="dxa"/>
            <w:gridSpan w:val="2"/>
            <w:vAlign w:val="center"/>
          </w:tcPr>
          <w:p w14:paraId="3B6F941F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42922BE0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</w:tcPr>
          <w:p w14:paraId="7CA9F634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B530A8" w14:paraId="5170E968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F79BC53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3AA068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028911E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F5415DA" w14:textId="77777777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Potrafi współpracować w grupie i kierować pracą zespołu w celu wypracowania akceptowalnej i efektywnej strategii</w:t>
            </w:r>
          </w:p>
        </w:tc>
        <w:tc>
          <w:tcPr>
            <w:tcW w:w="1134" w:type="dxa"/>
            <w:gridSpan w:val="2"/>
            <w:vAlign w:val="center"/>
          </w:tcPr>
          <w:p w14:paraId="27D6F987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D2F85C2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</w:tcPr>
          <w:p w14:paraId="232B5BE3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B530A8" w14:paraId="4DE06E2C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73B721BB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395F2CD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A9083A8" w14:textId="77777777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Wykazuje kreatywność w rozwiązywaniu problemów strategicznych w przedsiębiorstwie i rozumie odpowiedzialność jaka na nim spoczywa.</w:t>
            </w:r>
          </w:p>
        </w:tc>
        <w:tc>
          <w:tcPr>
            <w:tcW w:w="1134" w:type="dxa"/>
            <w:gridSpan w:val="2"/>
            <w:vAlign w:val="center"/>
          </w:tcPr>
          <w:p w14:paraId="55178E0F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03B1C0FA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</w:tcPr>
          <w:p w14:paraId="5544DD08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B530A8" w14:paraId="7289C5E5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35EF67E6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71BB32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227426E" w14:textId="77777777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Ma predyspozycje do pracy na stanowisku kierownika i dyrektora, zwłaszcza w zakresie umiejętności podejmowania decyzji</w:t>
            </w:r>
          </w:p>
        </w:tc>
        <w:tc>
          <w:tcPr>
            <w:tcW w:w="1134" w:type="dxa"/>
            <w:gridSpan w:val="2"/>
            <w:vAlign w:val="center"/>
          </w:tcPr>
          <w:p w14:paraId="672C6AEC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2E0ECE68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</w:tcPr>
          <w:p w14:paraId="09112A20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79AC3460" w14:textId="77777777" w:rsidR="00B67E1A" w:rsidRPr="00B530A8" w:rsidRDefault="00367D01" w:rsidP="00B67E1A">
      <w:pPr>
        <w:jc w:val="center"/>
        <w:rPr>
          <w:rFonts w:ascii="Times New Roman" w:hAnsi="Times New Roman"/>
          <w:b/>
        </w:rPr>
      </w:pPr>
      <w:r w:rsidRPr="00B530A8">
        <w:rPr>
          <w:rFonts w:ascii="Times New Roman" w:hAnsi="Times New Roman"/>
        </w:rPr>
        <w:br w:type="page"/>
      </w:r>
      <w:r w:rsidR="00B67E1A" w:rsidRPr="00B530A8">
        <w:rPr>
          <w:rFonts w:ascii="Times New Roman" w:hAnsi="Times New Roman"/>
        </w:rPr>
        <w:lastRenderedPageBreak/>
        <w:t xml:space="preserve"> </w:t>
      </w:r>
      <w:r w:rsidR="00B67E1A" w:rsidRPr="00B530A8">
        <w:rPr>
          <w:rFonts w:ascii="Times New Roman" w:hAnsi="Times New Roman"/>
          <w:b/>
        </w:rPr>
        <w:t>Treści kształcenia</w:t>
      </w:r>
    </w:p>
    <w:p w14:paraId="5E623B3D" w14:textId="77777777" w:rsidR="00B67E1A" w:rsidRPr="00B530A8" w:rsidRDefault="00B67E1A" w:rsidP="00B67E1A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704DAF" w:rsidRPr="00B530A8" w14:paraId="604928D8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9877071" w14:textId="77777777" w:rsidR="00B67E1A" w:rsidRPr="00B530A8" w:rsidRDefault="00B67E1A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BF1A4B9" w14:textId="77777777" w:rsidR="00B67E1A" w:rsidRPr="00B530A8" w:rsidRDefault="00B67E1A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04DAF" w:rsidRPr="00B530A8" w14:paraId="6C27E3C6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1B0C5ED" w14:textId="77777777" w:rsidR="00B67E1A" w:rsidRPr="00B530A8" w:rsidRDefault="00B67E1A" w:rsidP="001F61F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25A5FEAC" w14:textId="77777777" w:rsidR="00B67E1A" w:rsidRPr="00B530A8" w:rsidRDefault="00B67E1A" w:rsidP="001F61F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Prezentacja multimedialna</w:t>
            </w:r>
          </w:p>
        </w:tc>
      </w:tr>
      <w:tr w:rsidR="00704DAF" w:rsidRPr="00B530A8" w14:paraId="07C69AC3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15A1438" w14:textId="77777777" w:rsidR="00B67E1A" w:rsidRPr="00B530A8" w:rsidRDefault="00B67E1A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B67E1A" w:rsidRPr="00B530A8" w14:paraId="51520FF7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8BDE2AC" w14:textId="77777777" w:rsidR="00C50EF8" w:rsidRPr="00B530A8" w:rsidRDefault="00C50EF8" w:rsidP="00C50E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Podstawy teoretyczne koncepcji zarządzania strategicznego. </w:t>
            </w:r>
          </w:p>
          <w:p w14:paraId="27ADE08A" w14:textId="77777777" w:rsidR="00C50EF8" w:rsidRPr="00B530A8" w:rsidRDefault="00C50EF8" w:rsidP="00C50E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Szkoły zarządzania strategicznego i metody analizy strategicznej.</w:t>
            </w:r>
          </w:p>
          <w:p w14:paraId="548BD1F1" w14:textId="77777777" w:rsidR="00C50EF8" w:rsidRPr="00B530A8" w:rsidRDefault="00C50EF8" w:rsidP="00C50E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Rodzaje strategii. </w:t>
            </w:r>
          </w:p>
          <w:p w14:paraId="1301F327" w14:textId="77777777" w:rsidR="00C50EF8" w:rsidRPr="00B530A8" w:rsidRDefault="00C50EF8" w:rsidP="00C50EF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Podstawowe strategie organizacji (na przykład: Strategia na poziomie przedsiębiorstwa. Strategia na poziomie jednostki operacyjnej (SJB). Strategia na poziomie funkcjonalnym)</w:t>
            </w:r>
          </w:p>
          <w:p w14:paraId="4CD9E886" w14:textId="77777777" w:rsidR="00C50EF8" w:rsidRPr="00B530A8" w:rsidRDefault="00C50EF8" w:rsidP="00C50EF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Strategie innowacji (na przykład: Strategia błękitnego oceanu. Strategia sieci innowacji. Strategia niszy innowacji. Strategia klastra innowacyjnego. Strategia innowacji otwartej.)</w:t>
            </w:r>
          </w:p>
          <w:p w14:paraId="5EBA2FD9" w14:textId="77777777" w:rsidR="00C50EF8" w:rsidRPr="00B530A8" w:rsidRDefault="00C50EF8" w:rsidP="00C50EF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Strategie funkcjonalne (na przykład: marketingowa, finansowa, produkcyjna, dotycząca zasobów ludzkich, badawczo-rozwojowa).</w:t>
            </w:r>
          </w:p>
          <w:p w14:paraId="27CA8980" w14:textId="77777777" w:rsidR="00C50EF8" w:rsidRPr="00B530A8" w:rsidRDefault="00C50EF8" w:rsidP="00C50EF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Strategia rozwoju rynku: (na przykład: wejście firmy na nowe rynki zbytu z dotychczasowymi produktami, wejście na dodatkowe rynki dzięki znalezieniu nowych zastosowań dla dotychczas wytwarzanych produktów oraz odpowiedniej modyfikacji produktu, poprzez dodanie nowych cech, zdobycie nowych rynków dzięki radyklanej zmianie sposobów sprzedaży i promocji produktów)</w:t>
            </w:r>
          </w:p>
          <w:p w14:paraId="2009BC08" w14:textId="77777777" w:rsidR="00C50EF8" w:rsidRPr="00B530A8" w:rsidRDefault="00C50EF8" w:rsidP="00C50EF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Strategia dywersyfikacji.</w:t>
            </w:r>
          </w:p>
          <w:p w14:paraId="307F5227" w14:textId="77777777" w:rsidR="00C50EF8" w:rsidRPr="00B530A8" w:rsidRDefault="00C50EF8" w:rsidP="00C50EF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Strategia dystrybucji (na przykład: strategia dystrybucji intensywnej, strategia dystrybucji selektywnej, strategia dystrybucji wyłącznej (ekskluzywnej)).</w:t>
            </w:r>
          </w:p>
          <w:p w14:paraId="1F7F7471" w14:textId="77777777" w:rsidR="00C50EF8" w:rsidRPr="00B530A8" w:rsidRDefault="00C50EF8" w:rsidP="00C50EF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Strategia kooperacji.</w:t>
            </w:r>
          </w:p>
          <w:p w14:paraId="77A2D775" w14:textId="77777777" w:rsidR="00C50EF8" w:rsidRPr="00B530A8" w:rsidRDefault="00C50EF8" w:rsidP="00C50E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Segmentacja strategiczna.</w:t>
            </w:r>
          </w:p>
          <w:p w14:paraId="3D309D7D" w14:textId="77777777" w:rsidR="00C50EF8" w:rsidRPr="00B530A8" w:rsidRDefault="00C50EF8" w:rsidP="00C50E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Zarządzanie strategiczne jako proces.</w:t>
            </w:r>
          </w:p>
          <w:p w14:paraId="0D16932A" w14:textId="77777777" w:rsidR="00C50EF8" w:rsidRPr="00B530A8" w:rsidRDefault="00C50EF8" w:rsidP="00C50E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Pojęcie modelu biznesowego i przegląd sposobów zwiększania innowacyjności. </w:t>
            </w:r>
          </w:p>
          <w:p w14:paraId="36186210" w14:textId="77777777" w:rsidR="00C50EF8" w:rsidRPr="00B530A8" w:rsidRDefault="00C50EF8" w:rsidP="00C50E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Strategiczna karta wyników.</w:t>
            </w:r>
          </w:p>
          <w:p w14:paraId="760FA5A1" w14:textId="6076D54E" w:rsidR="00986D34" w:rsidRPr="00B530A8" w:rsidRDefault="00C50EF8" w:rsidP="00C50E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Kontrola strategiczna.</w:t>
            </w:r>
          </w:p>
        </w:tc>
      </w:tr>
    </w:tbl>
    <w:p w14:paraId="543B67F2" w14:textId="77777777" w:rsidR="00B67E1A" w:rsidRPr="00B530A8" w:rsidRDefault="00B67E1A" w:rsidP="00B67E1A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704DAF" w:rsidRPr="00B530A8" w14:paraId="179F9DB8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60F9A5D" w14:textId="77777777" w:rsidR="00B67E1A" w:rsidRPr="00B530A8" w:rsidRDefault="00B67E1A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FA1A765" w14:textId="77777777" w:rsidR="00B67E1A" w:rsidRPr="00B530A8" w:rsidRDefault="00B67E1A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04DAF" w:rsidRPr="00B530A8" w14:paraId="4C38B6B2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1724F05" w14:textId="77777777" w:rsidR="00B67E1A" w:rsidRPr="00B530A8" w:rsidRDefault="00B67E1A" w:rsidP="001F61F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94E4EFA" w14:textId="77777777" w:rsidR="00B67E1A" w:rsidRPr="00B530A8" w:rsidRDefault="00B67E1A" w:rsidP="001F61F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Case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study</w:t>
            </w:r>
            <w:proofErr w:type="spellEnd"/>
          </w:p>
        </w:tc>
      </w:tr>
      <w:tr w:rsidR="00704DAF" w:rsidRPr="00B530A8" w14:paraId="55509109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6C59777" w14:textId="77777777" w:rsidR="00B67E1A" w:rsidRPr="00B530A8" w:rsidRDefault="00B67E1A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B67E1A" w:rsidRPr="00B530A8" w14:paraId="641257CA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ED8FA30" w14:textId="77777777" w:rsidR="00B67E1A" w:rsidRPr="00B530A8" w:rsidRDefault="00B67E1A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Projekt będzie miał charakter warsztatowy i będzie dotyczyć zagadnień omówionych w ramach wykładu. W ramach każdych zajęć studenci będą starali się zastosować w praktyce omawiane strategie. W ramach zajęć realizowane będą projekty indywidualne i grupowe, które będą podlegać ocenie.</w:t>
            </w:r>
          </w:p>
          <w:p w14:paraId="3502B6D7" w14:textId="77777777" w:rsidR="00B67E1A" w:rsidRPr="00B530A8" w:rsidRDefault="00B67E1A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Tematyka projektów: </w:t>
            </w:r>
          </w:p>
          <w:p w14:paraId="442D20CF" w14:textId="77777777" w:rsidR="00B67E1A" w:rsidRPr="00B530A8" w:rsidRDefault="00B67E1A" w:rsidP="00B67E1A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Podstawowe strategie organizacji (na przykład: Strategia na poziomie przedsiębiorstwa. Strategia na poziomie jednostki operacyjnej (SJB). Strategia na poziomie funkcjonalnym)</w:t>
            </w:r>
          </w:p>
          <w:p w14:paraId="125082B6" w14:textId="77777777" w:rsidR="00B67E1A" w:rsidRPr="00B530A8" w:rsidRDefault="00B67E1A" w:rsidP="00B67E1A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Strategie innowacji (na przykład: Strategia błękitnego oceanu. Strategia sieci innowacji. Strategia niszy innowacji. Strategia klastra innowacyjnego. Strategia innowacji otwartej.)</w:t>
            </w:r>
          </w:p>
          <w:p w14:paraId="35B34DF8" w14:textId="77777777" w:rsidR="00B67E1A" w:rsidRPr="00B530A8" w:rsidRDefault="00B67E1A" w:rsidP="00B67E1A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Strategie funkcjonalne (na przykład: marketingowa, finansowa, produkcyjna, dotycząca zasobów ludzkich, badawczo-rozwojowa).</w:t>
            </w:r>
          </w:p>
          <w:p w14:paraId="3AC2F25E" w14:textId="77777777" w:rsidR="00B67E1A" w:rsidRPr="00B530A8" w:rsidRDefault="00B67E1A" w:rsidP="00B67E1A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Strategia rozwoju rynku: (na przykład: wejście firmy na nowe rynki zbytu z dotychczasowymi produktami, wejście na dodatkowe rynki dzięki znalezieniu nowych zastosowań dla dotychczas wytwarzanych produktów oraz odpowiedniej modyfikacji produktu, poprzez dodanie nowych cech, zdobycie nowych rynków dzięki radyklanej zmianie sposobów sprzedaży i promocji produktów)</w:t>
            </w:r>
          </w:p>
          <w:p w14:paraId="63D8E0BB" w14:textId="77777777" w:rsidR="00B67E1A" w:rsidRPr="00B530A8" w:rsidRDefault="00B67E1A" w:rsidP="00B67E1A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Strategia dywersyfikacji.</w:t>
            </w:r>
          </w:p>
          <w:p w14:paraId="123244F2" w14:textId="77777777" w:rsidR="00B67E1A" w:rsidRPr="00B530A8" w:rsidRDefault="00B67E1A" w:rsidP="00B67E1A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Strategia dystrybucji (na przykład: strategia dystrybucji intensywnej, strategia dystrybucji selektywnej, strategia dystrybucji wyłącznej (ekskluzywnej)).</w:t>
            </w:r>
          </w:p>
          <w:p w14:paraId="2D8BB7AE" w14:textId="77777777" w:rsidR="00B67E1A" w:rsidRPr="00B530A8" w:rsidRDefault="00B67E1A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Strategia kooperacji.</w:t>
            </w:r>
          </w:p>
        </w:tc>
      </w:tr>
    </w:tbl>
    <w:p w14:paraId="688A6EAF" w14:textId="2EBEC876" w:rsidR="00367D01" w:rsidRPr="00B530A8" w:rsidRDefault="00367D01" w:rsidP="00B67E1A">
      <w:pPr>
        <w:jc w:val="center"/>
        <w:rPr>
          <w:rFonts w:ascii="Times New Roman" w:hAnsi="Times New Roman"/>
        </w:rPr>
      </w:pPr>
    </w:p>
    <w:p w14:paraId="18C6AB9A" w14:textId="77777777" w:rsidR="001C44D0" w:rsidRPr="00B530A8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B530A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704DAF" w:rsidRPr="00B530A8" w14:paraId="7FA6D442" w14:textId="77777777" w:rsidTr="00615AE8">
        <w:tc>
          <w:tcPr>
            <w:tcW w:w="675" w:type="dxa"/>
          </w:tcPr>
          <w:p w14:paraId="18B1E347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B68D456" w14:textId="77777777" w:rsidR="001C44D0" w:rsidRPr="00B530A8" w:rsidRDefault="001C44D0" w:rsidP="00615A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Pierścionek Z., Zarządzanie strategiczne w przedsiębiorstwie, Wydawnictwo Naukowe PWN, Warszawa 2021.</w:t>
            </w:r>
          </w:p>
        </w:tc>
      </w:tr>
      <w:tr w:rsidR="00704DAF" w:rsidRPr="00B530A8" w14:paraId="762FE6AD" w14:textId="77777777" w:rsidTr="00615AE8">
        <w:tc>
          <w:tcPr>
            <w:tcW w:w="675" w:type="dxa"/>
          </w:tcPr>
          <w:p w14:paraId="3E29F345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A666B51" w14:textId="77777777" w:rsidR="001C44D0" w:rsidRPr="00B530A8" w:rsidRDefault="001C44D0" w:rsidP="00615A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Nasierowski W., Formułowanie strategii przedsiębiorstwa,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Difin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, Warszawa 2018.</w:t>
            </w:r>
          </w:p>
        </w:tc>
      </w:tr>
      <w:tr w:rsidR="001C44D0" w:rsidRPr="00B530A8" w14:paraId="0FB014FD" w14:textId="77777777" w:rsidTr="00615AE8">
        <w:tc>
          <w:tcPr>
            <w:tcW w:w="675" w:type="dxa"/>
          </w:tcPr>
          <w:p w14:paraId="26B17C67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1FE3125" w14:textId="77777777" w:rsidR="001C44D0" w:rsidRPr="00B530A8" w:rsidRDefault="001C44D0" w:rsidP="00615A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Stabryła A., Zarządzanie strategiczne w teorii i praktyce firmy, Wydawnictwo Naukowe PWN, Warszawa 2021.</w:t>
            </w:r>
          </w:p>
        </w:tc>
      </w:tr>
    </w:tbl>
    <w:p w14:paraId="7121D865" w14:textId="77777777" w:rsidR="001C44D0" w:rsidRPr="00B530A8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3A778B29" w14:textId="77777777" w:rsidR="001C44D0" w:rsidRPr="00B530A8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17227019" w14:textId="77777777" w:rsidR="001C44D0" w:rsidRPr="00B530A8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B530A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704DAF" w:rsidRPr="00B530A8" w14:paraId="55C78B5E" w14:textId="77777777" w:rsidTr="00615AE8">
        <w:tc>
          <w:tcPr>
            <w:tcW w:w="675" w:type="dxa"/>
          </w:tcPr>
          <w:p w14:paraId="1F333E82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BF1C963" w14:textId="77777777" w:rsidR="001C44D0" w:rsidRPr="00B530A8" w:rsidRDefault="001C44D0" w:rsidP="00615A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Stabryła A.,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Małkus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T. (red.), Strategie zarządzania organizacjami w społeczeństwie informacyjnym, Kraków 2014. Dostęp online na https://books.google.pl/</w:t>
            </w:r>
          </w:p>
        </w:tc>
      </w:tr>
      <w:tr w:rsidR="00704DAF" w:rsidRPr="00B530A8" w14:paraId="1645737F" w14:textId="77777777" w:rsidTr="00615AE8">
        <w:tc>
          <w:tcPr>
            <w:tcW w:w="675" w:type="dxa"/>
          </w:tcPr>
          <w:p w14:paraId="633A7C06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5B4DB14" w14:textId="77777777" w:rsidR="001C44D0" w:rsidRPr="00B530A8" w:rsidRDefault="001C44D0" w:rsidP="00615AE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 xml:space="preserve">Fołtyn H., Kuc B.R., Gliński B., Menedżeryzm, strategie, zarządzanie, Wydawnictwo </w:t>
            </w:r>
            <w:proofErr w:type="spellStart"/>
            <w:r w:rsidRPr="00B530A8">
              <w:rPr>
                <w:rFonts w:ascii="Times New Roman" w:hAnsi="Times New Roman"/>
                <w:sz w:val="20"/>
                <w:szCs w:val="20"/>
              </w:rPr>
              <w:t>Key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530A8">
              <w:rPr>
                <w:rFonts w:ascii="Times New Roman" w:hAnsi="Times New Roman"/>
                <w:sz w:val="20"/>
                <w:szCs w:val="20"/>
              </w:rPr>
              <w:t>Text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</w:rPr>
              <w:t>, Warszawa 2000.</w:t>
            </w:r>
          </w:p>
        </w:tc>
      </w:tr>
      <w:tr w:rsidR="001C44D0" w:rsidRPr="00B530A8" w14:paraId="066DFAF4" w14:textId="77777777" w:rsidTr="00615AE8">
        <w:tc>
          <w:tcPr>
            <w:tcW w:w="675" w:type="dxa"/>
          </w:tcPr>
          <w:p w14:paraId="016C91D4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D231874" w14:textId="77777777" w:rsidR="001C44D0" w:rsidRPr="00B530A8" w:rsidRDefault="001C44D0" w:rsidP="00615A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Kurtyka M.,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Roth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G., Zarządzanie zmianą. Od strategii do działania.,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CeDeWu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, Warszawa 2019.</w:t>
            </w:r>
          </w:p>
        </w:tc>
      </w:tr>
    </w:tbl>
    <w:p w14:paraId="36225164" w14:textId="77777777" w:rsidR="00367D01" w:rsidRPr="00B530A8" w:rsidRDefault="00367D01" w:rsidP="00367D01">
      <w:pPr>
        <w:rPr>
          <w:rFonts w:ascii="Times New Roman" w:hAnsi="Times New Roman"/>
        </w:rPr>
      </w:pPr>
    </w:p>
    <w:p w14:paraId="596B148B" w14:textId="3704543D" w:rsidR="00367D01" w:rsidRPr="00B530A8" w:rsidRDefault="00367D01">
      <w:pPr>
        <w:spacing w:after="160" w:line="259" w:lineRule="auto"/>
        <w:rPr>
          <w:rFonts w:ascii="Times New Roman" w:hAnsi="Times New Roman"/>
        </w:rPr>
      </w:pPr>
      <w:r w:rsidRPr="00B530A8">
        <w:rPr>
          <w:rFonts w:ascii="Times New Roman" w:hAnsi="Times New Roman"/>
        </w:rPr>
        <w:br w:type="page"/>
      </w:r>
    </w:p>
    <w:p w14:paraId="4FA6FB4F" w14:textId="77777777" w:rsidR="00F76515" w:rsidRPr="00B530A8" w:rsidRDefault="00F76515" w:rsidP="00F76515">
      <w:pPr>
        <w:rPr>
          <w:rFonts w:ascii="Times New Roman" w:hAnsi="Times New Roman"/>
          <w:b/>
        </w:rPr>
      </w:pPr>
      <w:r w:rsidRPr="00B530A8">
        <w:rPr>
          <w:rFonts w:ascii="Times New Roman" w:hAnsi="Times New Roman"/>
          <w:b/>
        </w:rPr>
        <w:lastRenderedPageBreak/>
        <w:t>Państwowa Akademia Nauk Stosowanych w Nysie</w:t>
      </w:r>
    </w:p>
    <w:p w14:paraId="4409EDD2" w14:textId="77777777" w:rsidR="00367D01" w:rsidRPr="00B530A8" w:rsidRDefault="00367D01" w:rsidP="00367D01">
      <w:pPr>
        <w:jc w:val="center"/>
        <w:rPr>
          <w:rFonts w:ascii="Times New Roman" w:hAnsi="Times New Roman"/>
          <w:b/>
        </w:rPr>
      </w:pPr>
    </w:p>
    <w:p w14:paraId="4BF57AF0" w14:textId="77777777" w:rsidR="00367D01" w:rsidRPr="00B530A8" w:rsidRDefault="00367D01" w:rsidP="00367D01">
      <w:pPr>
        <w:jc w:val="center"/>
        <w:rPr>
          <w:rFonts w:ascii="Times New Roman" w:hAnsi="Times New Roman"/>
          <w:b/>
        </w:rPr>
      </w:pPr>
      <w:r w:rsidRPr="00B530A8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704DAF" w:rsidRPr="00B530A8" w14:paraId="47F383D0" w14:textId="77777777" w:rsidTr="001F61FA">
        <w:trPr>
          <w:trHeight w:val="501"/>
        </w:trPr>
        <w:tc>
          <w:tcPr>
            <w:tcW w:w="2802" w:type="dxa"/>
            <w:gridSpan w:val="4"/>
            <w:vAlign w:val="center"/>
          </w:tcPr>
          <w:p w14:paraId="237A2760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0454DB7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Źródła finansowania przedsiębiorstw</w:t>
            </w:r>
          </w:p>
        </w:tc>
        <w:tc>
          <w:tcPr>
            <w:tcW w:w="1689" w:type="dxa"/>
            <w:gridSpan w:val="3"/>
            <w:vAlign w:val="center"/>
          </w:tcPr>
          <w:p w14:paraId="1DC33608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64FC8E7F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B530A8" w14:paraId="17D16386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6414AF0F" w14:textId="77777777" w:rsidR="00367D01" w:rsidRPr="00B530A8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88CACE4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04DAF" w:rsidRPr="00B530A8" w14:paraId="07C57811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56E3C41A" w14:textId="77777777" w:rsidR="00367D01" w:rsidRPr="00B530A8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7AE6EAAA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04DAF" w:rsidRPr="00B530A8" w14:paraId="3C68F6C1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3D9BE4D7" w14:textId="77777777" w:rsidR="00367D01" w:rsidRPr="00B530A8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0A6DC95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04DAF" w:rsidRPr="00B530A8" w14:paraId="19D13E25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21CF0D8D" w14:textId="77777777" w:rsidR="00367D01" w:rsidRPr="00B530A8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F479FFC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04DAF" w:rsidRPr="00B530A8" w14:paraId="1CEF48DF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0B49E2BE" w14:textId="77777777" w:rsidR="00367D01" w:rsidRPr="00B530A8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C8C4993" w14:textId="77FB61ED" w:rsidR="00367D01" w:rsidRPr="00B530A8" w:rsidRDefault="00704DAF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704DAF" w:rsidRPr="00B530A8" w14:paraId="0EF9DB54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22CB5CE5" w14:textId="77777777" w:rsidR="00367D01" w:rsidRPr="00B530A8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6EB77469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704DAF" w:rsidRPr="00B530A8" w14:paraId="5E2C80AB" w14:textId="77777777" w:rsidTr="001F61FA">
        <w:trPr>
          <w:trHeight w:val="395"/>
        </w:trPr>
        <w:tc>
          <w:tcPr>
            <w:tcW w:w="2808" w:type="dxa"/>
            <w:gridSpan w:val="5"/>
            <w:vAlign w:val="center"/>
          </w:tcPr>
          <w:p w14:paraId="225FF0AC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5A0B114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10B627C2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71FE8A3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04DAF" w:rsidRPr="00B530A8" w14:paraId="1AA5ED7B" w14:textId="77777777" w:rsidTr="001F61FA">
        <w:tc>
          <w:tcPr>
            <w:tcW w:w="1668" w:type="dxa"/>
            <w:gridSpan w:val="2"/>
            <w:vMerge w:val="restart"/>
            <w:vAlign w:val="center"/>
          </w:tcPr>
          <w:p w14:paraId="6C50F696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910C9DB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41CD005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065143A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30C5C8B1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EB0FD0D" w14:textId="5CD599D0" w:rsidR="00367D01" w:rsidRPr="00B530A8" w:rsidRDefault="00BA1436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1,</w:t>
            </w:r>
            <w:r w:rsidR="000025F0" w:rsidRPr="00B530A8"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1386" w:type="dxa"/>
            <w:gridSpan w:val="2"/>
            <w:vAlign w:val="center"/>
          </w:tcPr>
          <w:p w14:paraId="56E8B1E4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37FD4D52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3,8</w:t>
            </w:r>
          </w:p>
        </w:tc>
        <w:tc>
          <w:tcPr>
            <w:tcW w:w="1034" w:type="dxa"/>
            <w:vMerge/>
            <w:vAlign w:val="center"/>
          </w:tcPr>
          <w:p w14:paraId="0B8C264C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B530A8" w14:paraId="6FBFB5A9" w14:textId="77777777" w:rsidTr="001F61FA">
        <w:tc>
          <w:tcPr>
            <w:tcW w:w="1668" w:type="dxa"/>
            <w:gridSpan w:val="2"/>
            <w:vMerge/>
            <w:vAlign w:val="center"/>
          </w:tcPr>
          <w:p w14:paraId="6A94402D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46EFCE7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0E8FBBD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50E68FC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4DE77E4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75AA58B1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319699A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0F4F09F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04DAF" w:rsidRPr="00B530A8" w14:paraId="31D31BEF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28A9138D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95FC523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840" w:type="dxa"/>
            <w:gridSpan w:val="3"/>
            <w:vAlign w:val="center"/>
          </w:tcPr>
          <w:p w14:paraId="6A1AC367" w14:textId="17318B4B" w:rsidR="00367D01" w:rsidRPr="00B530A8" w:rsidRDefault="000025F0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1000" w:type="dxa"/>
            <w:vAlign w:val="center"/>
          </w:tcPr>
          <w:p w14:paraId="1FC731A5" w14:textId="01CDEA25" w:rsidR="00367D01" w:rsidRPr="00B530A8" w:rsidRDefault="000025F0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37C837A5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14:paraId="170B9155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704DAF" w:rsidRPr="00B530A8" w14:paraId="44A6D555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0AE36031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FEDEC66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7592F286" w14:textId="0FF7B73C" w:rsidR="00367D01" w:rsidRPr="00B530A8" w:rsidRDefault="00C50EF8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77</w:t>
            </w:r>
          </w:p>
        </w:tc>
        <w:tc>
          <w:tcPr>
            <w:tcW w:w="1000" w:type="dxa"/>
            <w:vAlign w:val="center"/>
          </w:tcPr>
          <w:p w14:paraId="216EE6FB" w14:textId="2DD0ED2E" w:rsidR="00367D01" w:rsidRPr="00B530A8" w:rsidRDefault="00C50EF8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369FFF07" w14:textId="11B0E6FB" w:rsidR="00367D01" w:rsidRPr="00B530A8" w:rsidRDefault="0004762D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Zaliczenie na podstawie zrealizowanych 2 projektów</w:t>
            </w:r>
          </w:p>
        </w:tc>
        <w:tc>
          <w:tcPr>
            <w:tcW w:w="1034" w:type="dxa"/>
            <w:vAlign w:val="center"/>
          </w:tcPr>
          <w:p w14:paraId="33079333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704DAF" w:rsidRPr="00B530A8" w14:paraId="7A4E7292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4F52F47F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C7A8514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43501B0B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32A5979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3AB7670D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8F92D60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B530A8" w14:paraId="364C157D" w14:textId="77777777" w:rsidTr="001F61FA">
        <w:trPr>
          <w:trHeight w:val="279"/>
        </w:trPr>
        <w:tc>
          <w:tcPr>
            <w:tcW w:w="1668" w:type="dxa"/>
            <w:gridSpan w:val="2"/>
            <w:vAlign w:val="center"/>
          </w:tcPr>
          <w:p w14:paraId="2E8E3BCF" w14:textId="77777777" w:rsidR="00367D01" w:rsidRPr="00B530A8" w:rsidRDefault="00367D01" w:rsidP="00986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19935EA" w14:textId="77777777" w:rsidR="00367D01" w:rsidRPr="00B530A8" w:rsidRDefault="00367D01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0DB610F3" w14:textId="2011DD46" w:rsidR="00367D01" w:rsidRPr="00B530A8" w:rsidRDefault="00C50EF8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96</w:t>
            </w:r>
          </w:p>
        </w:tc>
        <w:tc>
          <w:tcPr>
            <w:tcW w:w="1000" w:type="dxa"/>
            <w:vAlign w:val="center"/>
          </w:tcPr>
          <w:p w14:paraId="1CB503EF" w14:textId="154CAE0E" w:rsidR="00367D01" w:rsidRPr="00B530A8" w:rsidRDefault="00C50EF8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3557" w:type="dxa"/>
            <w:gridSpan w:val="6"/>
            <w:vAlign w:val="center"/>
          </w:tcPr>
          <w:p w14:paraId="6764B081" w14:textId="77777777" w:rsidR="00367D01" w:rsidRPr="00B530A8" w:rsidRDefault="00367D01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CD4260C" w14:textId="77777777" w:rsidR="00367D01" w:rsidRPr="00B530A8" w:rsidRDefault="00367D01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1C46464" w14:textId="1D6ECD9B" w:rsidR="00367D01" w:rsidRPr="00B530A8" w:rsidRDefault="00747F4B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100</w:t>
            </w:r>
            <w:r w:rsidR="00367D01" w:rsidRPr="00B530A8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704DAF" w:rsidRPr="00B530A8" w14:paraId="7150D144" w14:textId="77777777" w:rsidTr="001F61FA">
        <w:tc>
          <w:tcPr>
            <w:tcW w:w="1101" w:type="dxa"/>
            <w:vAlign w:val="center"/>
          </w:tcPr>
          <w:p w14:paraId="1FE128FD" w14:textId="77777777" w:rsidR="00367D01" w:rsidRPr="00B530A8" w:rsidRDefault="00367D01" w:rsidP="00986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BEE3DD1" w14:textId="77777777" w:rsidR="00367D01" w:rsidRPr="00B530A8" w:rsidRDefault="00367D01" w:rsidP="00986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DC62E7B" w14:textId="77777777" w:rsidR="00367D01" w:rsidRPr="00B530A8" w:rsidRDefault="00367D01" w:rsidP="00986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6F1D6F6" w14:textId="77777777" w:rsidR="00367D01" w:rsidRPr="00B530A8" w:rsidRDefault="00367D01" w:rsidP="00986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6D070A3" w14:textId="77777777" w:rsidR="00367D01" w:rsidRPr="00B530A8" w:rsidRDefault="00367D01" w:rsidP="00986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57DEBD0" w14:textId="77777777" w:rsidR="00367D01" w:rsidRPr="00B530A8" w:rsidRDefault="00367D01" w:rsidP="00986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ACC7928" w14:textId="77777777" w:rsidR="00367D01" w:rsidRPr="00B530A8" w:rsidRDefault="00367D01" w:rsidP="00986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04DAF" w:rsidRPr="00B530A8" w14:paraId="52059D6B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4790075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1371ED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20680BE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E85C561" w14:textId="1D4A9C0E" w:rsidR="00AC34E9" w:rsidRPr="00B530A8" w:rsidRDefault="00AC34E9" w:rsidP="00C50EF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Student zna w </w:t>
            </w:r>
            <w:r w:rsidR="00986D34" w:rsidRPr="00B530A8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 xml:space="preserve"> stopniu strukturę i instrumenty  rynku finansowego</w:t>
            </w:r>
          </w:p>
        </w:tc>
        <w:tc>
          <w:tcPr>
            <w:tcW w:w="1134" w:type="dxa"/>
            <w:gridSpan w:val="2"/>
            <w:vAlign w:val="center"/>
          </w:tcPr>
          <w:p w14:paraId="0CF1D13D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K_W01, K_W03</w:t>
            </w:r>
          </w:p>
        </w:tc>
        <w:tc>
          <w:tcPr>
            <w:tcW w:w="1034" w:type="dxa"/>
            <w:vAlign w:val="center"/>
          </w:tcPr>
          <w:p w14:paraId="33F4D113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704DAF" w:rsidRPr="00B530A8" w14:paraId="2CA33268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3C74F1B4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D696C71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0721408" w14:textId="01D10229" w:rsidR="00AC34E9" w:rsidRPr="00B530A8" w:rsidRDefault="00AC34E9" w:rsidP="00C50EF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986D34" w:rsidRPr="00B530A8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 xml:space="preserve"> wiedzę na temat różnych  źródeł finasowania działalności gospodarczej</w:t>
            </w:r>
          </w:p>
        </w:tc>
        <w:tc>
          <w:tcPr>
            <w:tcW w:w="1134" w:type="dxa"/>
            <w:gridSpan w:val="2"/>
            <w:vAlign w:val="center"/>
          </w:tcPr>
          <w:p w14:paraId="33771674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K_W01, K_W05</w:t>
            </w:r>
          </w:p>
        </w:tc>
        <w:tc>
          <w:tcPr>
            <w:tcW w:w="1034" w:type="dxa"/>
            <w:vAlign w:val="center"/>
          </w:tcPr>
          <w:p w14:paraId="7AA525AC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04DAF" w:rsidRPr="00B530A8" w14:paraId="5CE01A71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0BD185D8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0085C94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BD45A94" w14:textId="2F97396B" w:rsidR="00AC34E9" w:rsidRPr="00B530A8" w:rsidRDefault="00AC34E9" w:rsidP="00C50EF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Student zna  w </w:t>
            </w:r>
            <w:r w:rsidR="00986D34" w:rsidRPr="00B530A8">
              <w:rPr>
                <w:rFonts w:ascii="Times New Roman" w:hAnsi="Times New Roman"/>
                <w:sz w:val="16"/>
                <w:szCs w:val="16"/>
              </w:rPr>
              <w:t xml:space="preserve">pogłębionym 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 xml:space="preserve"> stopniu kryteria doboru źródeł finansowania</w:t>
            </w:r>
          </w:p>
        </w:tc>
        <w:tc>
          <w:tcPr>
            <w:tcW w:w="1134" w:type="dxa"/>
            <w:gridSpan w:val="2"/>
            <w:vAlign w:val="center"/>
          </w:tcPr>
          <w:p w14:paraId="7CA3BE2C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K_W03. K_W04 K_W012</w:t>
            </w:r>
          </w:p>
        </w:tc>
        <w:tc>
          <w:tcPr>
            <w:tcW w:w="1034" w:type="dxa"/>
            <w:vAlign w:val="center"/>
          </w:tcPr>
          <w:p w14:paraId="30C3A6BB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04DAF" w:rsidRPr="00B530A8" w14:paraId="5729564F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1C6337F8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566F38C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999FC27" w14:textId="350A8DA0" w:rsidR="00AC34E9" w:rsidRPr="00B530A8" w:rsidRDefault="00AC34E9" w:rsidP="00C50EF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Student zna w pogłębionym stopniu  metody badania wpływu struktury finansowej na ryzyko działalności</w:t>
            </w:r>
          </w:p>
        </w:tc>
        <w:tc>
          <w:tcPr>
            <w:tcW w:w="1134" w:type="dxa"/>
            <w:gridSpan w:val="2"/>
            <w:vAlign w:val="center"/>
          </w:tcPr>
          <w:p w14:paraId="236B4A26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66084F85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K_W011</w:t>
            </w:r>
          </w:p>
          <w:p w14:paraId="67DF989A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K_W012</w:t>
            </w:r>
          </w:p>
        </w:tc>
        <w:tc>
          <w:tcPr>
            <w:tcW w:w="1034" w:type="dxa"/>
            <w:vAlign w:val="center"/>
          </w:tcPr>
          <w:p w14:paraId="07EE2C62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04DAF" w:rsidRPr="00B530A8" w14:paraId="34821E0B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7E10311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3F925F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7DF0F45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3598BDB" w14:textId="3535942D" w:rsidR="00AC34E9" w:rsidRPr="00B530A8" w:rsidRDefault="00AC34E9" w:rsidP="00C50EF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Student potrafi scharakteryzować źródła finansowania</w:t>
            </w:r>
            <w:r w:rsidR="00986D34" w:rsidRPr="00B530A8">
              <w:rPr>
                <w:rFonts w:ascii="Times New Roman" w:hAnsi="Times New Roman"/>
                <w:sz w:val="16"/>
                <w:szCs w:val="16"/>
              </w:rPr>
              <w:t>, wycenić ich koszt i ryzyko</w:t>
            </w:r>
          </w:p>
        </w:tc>
        <w:tc>
          <w:tcPr>
            <w:tcW w:w="1134" w:type="dxa"/>
            <w:gridSpan w:val="2"/>
            <w:vAlign w:val="center"/>
          </w:tcPr>
          <w:p w14:paraId="0D571678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K_U01</w:t>
            </w:r>
            <w:r w:rsidRPr="00B530A8">
              <w:rPr>
                <w:rFonts w:ascii="Times New Roman" w:hAnsi="Times New Roman"/>
              </w:rPr>
              <w:t xml:space="preserve"> 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6105BF20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04DAF" w:rsidRPr="00B530A8" w14:paraId="0BFAF965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7EC769A7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32D2DD2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7439866" w14:textId="77777777" w:rsidR="00AC34E9" w:rsidRPr="00B530A8" w:rsidRDefault="00AC34E9" w:rsidP="00C50EF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Student potrafi dokonać wyboru źródeł finansowania</w:t>
            </w:r>
          </w:p>
        </w:tc>
        <w:tc>
          <w:tcPr>
            <w:tcW w:w="1134" w:type="dxa"/>
            <w:gridSpan w:val="2"/>
            <w:vAlign w:val="center"/>
          </w:tcPr>
          <w:p w14:paraId="373A42FE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K_U04</w:t>
            </w:r>
            <w:r w:rsidRPr="00B530A8">
              <w:rPr>
                <w:rFonts w:ascii="Times New Roman" w:hAnsi="Times New Roman"/>
              </w:rPr>
              <w:t xml:space="preserve"> 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46BE2167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5128DE1E" w14:textId="289CE8EA" w:rsidR="00986D34" w:rsidRPr="00B530A8" w:rsidRDefault="00986D34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27DE088E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B530A8" w14:paraId="39D608CE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363E47F2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E5AE7DB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07D8756" w14:textId="77777777" w:rsidR="00AC34E9" w:rsidRPr="00B530A8" w:rsidRDefault="00AC34E9" w:rsidP="00C50EF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Student potrafi ocenić ryzyko korzystania z wybranych źródeł finansowania</w:t>
            </w:r>
          </w:p>
        </w:tc>
        <w:tc>
          <w:tcPr>
            <w:tcW w:w="1134" w:type="dxa"/>
            <w:gridSpan w:val="2"/>
            <w:vAlign w:val="center"/>
          </w:tcPr>
          <w:p w14:paraId="7ABDD2B8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K_U01</w:t>
            </w:r>
            <w:r w:rsidRPr="00B530A8">
              <w:rPr>
                <w:rFonts w:ascii="Times New Roman" w:hAnsi="Times New Roman"/>
              </w:rPr>
              <w:t xml:space="preserve"> 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6674827C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5F49CCEF" w14:textId="494C079A" w:rsidR="00986D34" w:rsidRPr="00B530A8" w:rsidRDefault="00986D34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2D47E2D6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04DAF" w:rsidRPr="00B530A8" w14:paraId="6759A952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31C913D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FCB929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F58383B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671FD37" w14:textId="77777777" w:rsidR="00AC34E9" w:rsidRPr="00B530A8" w:rsidRDefault="00AC34E9" w:rsidP="00C50EF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Student rozumie potrzebę śledzenia rozwoju rynku finansowego</w:t>
            </w:r>
          </w:p>
        </w:tc>
        <w:tc>
          <w:tcPr>
            <w:tcW w:w="1134" w:type="dxa"/>
            <w:gridSpan w:val="2"/>
            <w:vAlign w:val="center"/>
          </w:tcPr>
          <w:p w14:paraId="5E0BC8EC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K_K01</w:t>
            </w:r>
            <w:r w:rsidRPr="00B530A8">
              <w:rPr>
                <w:rFonts w:ascii="Times New Roman" w:hAnsi="Times New Roman"/>
              </w:rPr>
              <w:t xml:space="preserve"> 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0527EA71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C34E9" w:rsidRPr="00B530A8" w14:paraId="2B1C67EE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75C1986F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F01DEE0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5CFF74A" w14:textId="77777777" w:rsidR="00AC34E9" w:rsidRPr="00B530A8" w:rsidRDefault="00AC34E9" w:rsidP="00C50EF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Student rozumie konieczność współpracy z pracownikami działów poza finansowych w organizacji i otoczeniem</w:t>
            </w:r>
          </w:p>
        </w:tc>
        <w:tc>
          <w:tcPr>
            <w:tcW w:w="1134" w:type="dxa"/>
            <w:gridSpan w:val="2"/>
            <w:vAlign w:val="center"/>
          </w:tcPr>
          <w:p w14:paraId="364EA966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2C58DE4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6FE12384" w14:textId="77777777" w:rsidR="00AC34E9" w:rsidRPr="00B530A8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7BCBF24B" w14:textId="77777777" w:rsidR="00367D01" w:rsidRPr="00B530A8" w:rsidRDefault="00367D01" w:rsidP="00367D01">
      <w:pPr>
        <w:rPr>
          <w:rFonts w:ascii="Times New Roman" w:hAnsi="Times New Roman"/>
        </w:rPr>
      </w:pPr>
    </w:p>
    <w:p w14:paraId="5A1B2978" w14:textId="77777777" w:rsidR="00367D01" w:rsidRPr="00B530A8" w:rsidRDefault="00367D01" w:rsidP="00367D01">
      <w:pPr>
        <w:jc w:val="center"/>
        <w:rPr>
          <w:rFonts w:ascii="Times New Roman" w:hAnsi="Times New Roman"/>
          <w:b/>
        </w:rPr>
      </w:pPr>
      <w:r w:rsidRPr="00B530A8">
        <w:rPr>
          <w:rFonts w:ascii="Times New Roman" w:hAnsi="Times New Roman"/>
        </w:rPr>
        <w:br w:type="page"/>
      </w:r>
      <w:r w:rsidRPr="00B530A8">
        <w:rPr>
          <w:rFonts w:ascii="Times New Roman" w:hAnsi="Times New Roman"/>
          <w:b/>
        </w:rPr>
        <w:lastRenderedPageBreak/>
        <w:t>Treści kształcenia</w:t>
      </w:r>
    </w:p>
    <w:p w14:paraId="5F12D51B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425"/>
        <w:gridCol w:w="6836"/>
      </w:tblGrid>
      <w:tr w:rsidR="00704DAF" w:rsidRPr="00B530A8" w14:paraId="46CE2007" w14:textId="77777777" w:rsidTr="001F61FA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08657F4" w14:textId="77777777" w:rsidR="00367D01" w:rsidRPr="00B530A8" w:rsidRDefault="00367D01" w:rsidP="00367D0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CE9221A" w14:textId="77777777" w:rsidR="00367D01" w:rsidRPr="00B530A8" w:rsidRDefault="00367D01" w:rsidP="00367D0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04DAF" w:rsidRPr="00B530A8" w14:paraId="163A5E2B" w14:textId="77777777" w:rsidTr="001F61FA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CAF8BA0" w14:textId="77777777" w:rsidR="00367D01" w:rsidRPr="00B530A8" w:rsidRDefault="00367D01" w:rsidP="00367D0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258C6639" w14:textId="77777777" w:rsidR="00367D01" w:rsidRPr="00B530A8" w:rsidRDefault="00367D01" w:rsidP="00367D0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Prezentacja multimedialna</w:t>
            </w:r>
          </w:p>
        </w:tc>
      </w:tr>
      <w:tr w:rsidR="00704DAF" w:rsidRPr="00B530A8" w14:paraId="77ED5688" w14:textId="77777777" w:rsidTr="001F61FA"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83B59B5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704DAF" w:rsidRPr="00B530A8" w14:paraId="0D8D43F1" w14:textId="77777777" w:rsidTr="001F61FA">
        <w:tblPrEx>
          <w:tblLook w:val="00A0" w:firstRow="1" w:lastRow="0" w:firstColumn="1" w:lastColumn="0" w:noHBand="0" w:noVBand="0"/>
        </w:tblPrEx>
        <w:trPr>
          <w:trHeight w:val="2757"/>
        </w:trPr>
        <w:tc>
          <w:tcPr>
            <w:tcW w:w="9212" w:type="dxa"/>
            <w:gridSpan w:val="3"/>
            <w:tcBorders>
              <w:bottom w:val="single" w:sz="4" w:space="0" w:color="auto"/>
            </w:tcBorders>
          </w:tcPr>
          <w:p w14:paraId="671DA12E" w14:textId="77777777" w:rsidR="00367D01" w:rsidRPr="00B530A8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>Wprowadzenie: cele i rola zarządzania finansami.</w:t>
            </w:r>
          </w:p>
          <w:p w14:paraId="76BD52A0" w14:textId="77777777" w:rsidR="00367D01" w:rsidRPr="00B530A8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>Rynek finansowy.</w:t>
            </w:r>
          </w:p>
          <w:p w14:paraId="5817BA10" w14:textId="77777777" w:rsidR="00367D01" w:rsidRPr="00B530A8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 xml:space="preserve">Krótkoterminowe źródła finansowania. </w:t>
            </w:r>
          </w:p>
          <w:p w14:paraId="2149CE0F" w14:textId="77777777" w:rsidR="00367D01" w:rsidRPr="00B530A8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>Długoterminowe źródła finansowania zwiększające kapitały własne (udziały, akcje, fundusze Venture Capital, Aniołowie biznesu itp.).</w:t>
            </w:r>
          </w:p>
          <w:p w14:paraId="2772CB8D" w14:textId="77777777" w:rsidR="00367D01" w:rsidRPr="00B530A8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>Długoterminowe źródła finansowania( kredyty, pożyczki, factoring, forfaiting, leasing itp.).</w:t>
            </w:r>
          </w:p>
          <w:p w14:paraId="79F7993D" w14:textId="77777777" w:rsidR="00367D01" w:rsidRPr="00B530A8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>Dotacje.</w:t>
            </w:r>
          </w:p>
          <w:p w14:paraId="2ABEC221" w14:textId="77777777" w:rsidR="00367D01" w:rsidRPr="00B530A8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>Fundusze unijne.</w:t>
            </w:r>
          </w:p>
          <w:p w14:paraId="732A4753" w14:textId="77777777" w:rsidR="00367D01" w:rsidRPr="00B530A8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 xml:space="preserve">Ryzyko korzystania ze źródeł finansowania. </w:t>
            </w:r>
          </w:p>
          <w:p w14:paraId="37FF251A" w14:textId="77777777" w:rsidR="00367D01" w:rsidRPr="00B530A8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>Miary ryzyka.</w:t>
            </w:r>
          </w:p>
          <w:p w14:paraId="523F2A4A" w14:textId="77777777" w:rsidR="00367D01" w:rsidRPr="00B530A8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>Wpływ struktury finansowej na ryzyko prowadzonej działalności; dźwignia finansowa.</w:t>
            </w:r>
          </w:p>
          <w:p w14:paraId="5C463C89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 xml:space="preserve">Rynkowy koszt ryzyka. </w:t>
            </w:r>
          </w:p>
        </w:tc>
      </w:tr>
      <w:tr w:rsidR="00704DAF" w:rsidRPr="00B530A8" w14:paraId="25B4CBC7" w14:textId="77777777" w:rsidTr="001F61FA">
        <w:tc>
          <w:tcPr>
            <w:tcW w:w="9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F7424CD" w14:textId="77777777" w:rsidR="00367D01" w:rsidRPr="00B530A8" w:rsidRDefault="00367D01" w:rsidP="00367D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04DAF" w:rsidRPr="00B530A8" w14:paraId="7615D644" w14:textId="77777777" w:rsidTr="001F61FA">
        <w:tblPrEx>
          <w:tblLook w:val="00A0" w:firstRow="1" w:lastRow="0" w:firstColumn="1" w:lastColumn="0" w:noHBand="0" w:noVBand="0"/>
        </w:tblPrEx>
        <w:tc>
          <w:tcPr>
            <w:tcW w:w="1951" w:type="dxa"/>
            <w:tcBorders>
              <w:top w:val="single" w:sz="4" w:space="0" w:color="auto"/>
            </w:tcBorders>
          </w:tcPr>
          <w:p w14:paraId="23FA5C26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ADE2E3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7E60A6F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  <w:gridSpan w:val="2"/>
            <w:tcBorders>
              <w:top w:val="single" w:sz="4" w:space="0" w:color="auto"/>
            </w:tcBorders>
          </w:tcPr>
          <w:p w14:paraId="7F2B3AB5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7831A8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04DAF" w:rsidRPr="00B530A8" w14:paraId="307D5D30" w14:textId="77777777" w:rsidTr="001F61FA">
        <w:tblPrEx>
          <w:tblLook w:val="00A0" w:firstRow="1" w:lastRow="0" w:firstColumn="1" w:lastColumn="0" w:noHBand="0" w:noVBand="0"/>
        </w:tblPrEx>
        <w:tc>
          <w:tcPr>
            <w:tcW w:w="1951" w:type="dxa"/>
            <w:tcBorders>
              <w:top w:val="single" w:sz="4" w:space="0" w:color="auto"/>
            </w:tcBorders>
          </w:tcPr>
          <w:p w14:paraId="3EC9DF8C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7261" w:type="dxa"/>
            <w:gridSpan w:val="2"/>
            <w:tcBorders>
              <w:top w:val="single" w:sz="4" w:space="0" w:color="auto"/>
            </w:tcBorders>
          </w:tcPr>
          <w:p w14:paraId="6191C69D" w14:textId="3176CC63" w:rsidR="00367D01" w:rsidRPr="00B530A8" w:rsidRDefault="0004762D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 xml:space="preserve">Zrealizowanie </w:t>
            </w:r>
            <w:r w:rsidR="00367D01" w:rsidRPr="00B530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7D01" w:rsidRPr="00B530A8">
              <w:rPr>
                <w:rFonts w:ascii="Times New Roman" w:hAnsi="Times New Roman"/>
                <w:sz w:val="20"/>
                <w:szCs w:val="20"/>
              </w:rPr>
              <w:t>projek</w:t>
            </w:r>
            <w:r w:rsidR="00986D34" w:rsidRPr="00B530A8">
              <w:rPr>
                <w:rFonts w:ascii="Times New Roman" w:hAnsi="Times New Roman"/>
                <w:sz w:val="20"/>
                <w:szCs w:val="20"/>
              </w:rPr>
              <w:t>u</w:t>
            </w:r>
            <w:proofErr w:type="spellEnd"/>
          </w:p>
        </w:tc>
      </w:tr>
      <w:tr w:rsidR="00704DAF" w:rsidRPr="00B530A8" w14:paraId="5F5E8320" w14:textId="77777777" w:rsidTr="001F61FA">
        <w:tblPrEx>
          <w:tblLook w:val="00A0" w:firstRow="1" w:lastRow="0" w:firstColumn="1" w:lastColumn="0" w:noHBand="0" w:noVBand="0"/>
        </w:tblPrEx>
        <w:tc>
          <w:tcPr>
            <w:tcW w:w="9212" w:type="dxa"/>
            <w:gridSpan w:val="3"/>
          </w:tcPr>
          <w:p w14:paraId="546CC058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1BDBDD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6CE9CB5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67D01" w:rsidRPr="00B530A8" w14:paraId="69DF5615" w14:textId="77777777" w:rsidTr="001F61FA">
        <w:tblPrEx>
          <w:tblLook w:val="00A0" w:firstRow="1" w:lastRow="0" w:firstColumn="1" w:lastColumn="0" w:noHBand="0" w:noVBand="0"/>
        </w:tblPrEx>
        <w:trPr>
          <w:trHeight w:val="2600"/>
        </w:trPr>
        <w:tc>
          <w:tcPr>
            <w:tcW w:w="9212" w:type="dxa"/>
            <w:gridSpan w:val="3"/>
          </w:tcPr>
          <w:p w14:paraId="33118CA8" w14:textId="4145CB20" w:rsidR="0004762D" w:rsidRPr="00B530A8" w:rsidRDefault="0004762D" w:rsidP="0004762D">
            <w:pPr>
              <w:pStyle w:val="Zwykytekst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30A8">
              <w:rPr>
                <w:rFonts w:ascii="Times New Roman" w:hAnsi="Times New Roman" w:cs="Times New Roman"/>
                <w:sz w:val="20"/>
                <w:szCs w:val="20"/>
              </w:rPr>
              <w:t xml:space="preserve">Projekt  </w:t>
            </w:r>
            <w:r w:rsidR="00986D34" w:rsidRPr="00B530A8">
              <w:rPr>
                <w:rFonts w:ascii="Times New Roman" w:hAnsi="Times New Roman" w:cs="Times New Roman"/>
                <w:sz w:val="20"/>
                <w:szCs w:val="20"/>
              </w:rPr>
              <w:t xml:space="preserve">Docelowa </w:t>
            </w:r>
            <w:r w:rsidRPr="00B530A8">
              <w:rPr>
                <w:rFonts w:ascii="Times New Roman" w:hAnsi="Times New Roman" w:cs="Times New Roman"/>
                <w:sz w:val="20"/>
                <w:szCs w:val="20"/>
              </w:rPr>
              <w:t>struktur</w:t>
            </w:r>
            <w:r w:rsidR="00986D34" w:rsidRPr="00B530A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530A8">
              <w:rPr>
                <w:rFonts w:ascii="Times New Roman" w:hAnsi="Times New Roman" w:cs="Times New Roman"/>
                <w:sz w:val="20"/>
                <w:szCs w:val="20"/>
              </w:rPr>
              <w:t xml:space="preserve"> finansowej</w:t>
            </w:r>
          </w:p>
          <w:p w14:paraId="434DDADA" w14:textId="77777777" w:rsidR="0004762D" w:rsidRPr="00B530A8" w:rsidRDefault="0004762D" w:rsidP="0004762D">
            <w:pPr>
              <w:pStyle w:val="Zwykytekst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30A8">
              <w:rPr>
                <w:rFonts w:ascii="Times New Roman" w:hAnsi="Times New Roman" w:cs="Times New Roman"/>
                <w:sz w:val="20"/>
                <w:szCs w:val="20"/>
              </w:rPr>
              <w:t xml:space="preserve">przygotowanie projektu- prezentacja przedsiębiorstwa i jego wyników finansowych </w:t>
            </w:r>
          </w:p>
          <w:p w14:paraId="1CD1C486" w14:textId="77777777" w:rsidR="0004762D" w:rsidRPr="00B530A8" w:rsidRDefault="0004762D" w:rsidP="0004762D">
            <w:pPr>
              <w:pStyle w:val="Zwykytekst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30A8">
              <w:rPr>
                <w:rFonts w:ascii="Times New Roman" w:hAnsi="Times New Roman" w:cs="Times New Roman"/>
                <w:sz w:val="20"/>
                <w:szCs w:val="20"/>
              </w:rPr>
              <w:t xml:space="preserve">optymalizacja struktury finansowej - ocena scenariuszy za pomocą wskaźników finansowych.  Opracowanie modelu i przeprowadzenie analizy z wykorzystaniem programu EXCEL. </w:t>
            </w:r>
          </w:p>
          <w:p w14:paraId="366D0EAA" w14:textId="77777777" w:rsidR="0004762D" w:rsidRPr="00B530A8" w:rsidRDefault="0004762D" w:rsidP="0004762D">
            <w:pPr>
              <w:pStyle w:val="Zwykytekst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30A8">
              <w:rPr>
                <w:rFonts w:ascii="Times New Roman" w:hAnsi="Times New Roman" w:cs="Times New Roman"/>
                <w:sz w:val="20"/>
                <w:szCs w:val="20"/>
              </w:rPr>
              <w:t>optymalizacja struktury finansowej - ocena scenariuszy za pomocą dźwigni finansowej. Opracowanie modelu i przeprowadzenie analizy z wykorzystaniem programu EXCEL</w:t>
            </w:r>
          </w:p>
          <w:p w14:paraId="26F48F0D" w14:textId="2D289E57" w:rsidR="00986D34" w:rsidRPr="00B530A8" w:rsidRDefault="00986D34" w:rsidP="0004762D">
            <w:pPr>
              <w:pStyle w:val="Zwykytekst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30A8">
              <w:rPr>
                <w:rFonts w:ascii="Times New Roman" w:hAnsi="Times New Roman" w:cs="Times New Roman"/>
                <w:sz w:val="20"/>
                <w:szCs w:val="20"/>
              </w:rPr>
              <w:t>Oszacowanie kosztu kapitału różnych form finansowania</w:t>
            </w:r>
          </w:p>
          <w:p w14:paraId="1B1B361F" w14:textId="79FA8F4A" w:rsidR="00986D34" w:rsidRPr="00B530A8" w:rsidRDefault="00986D34" w:rsidP="0004762D">
            <w:pPr>
              <w:pStyle w:val="Zwykytekst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30A8">
              <w:rPr>
                <w:rFonts w:ascii="Times New Roman" w:hAnsi="Times New Roman" w:cs="Times New Roman"/>
                <w:sz w:val="20"/>
                <w:szCs w:val="20"/>
              </w:rPr>
              <w:t>Oszacowanie ryzyka związanego z finansowaniem</w:t>
            </w:r>
          </w:p>
          <w:p w14:paraId="10D85C43" w14:textId="77777777" w:rsidR="0004762D" w:rsidRPr="00B530A8" w:rsidRDefault="0004762D" w:rsidP="0004762D">
            <w:pPr>
              <w:pStyle w:val="Zwykytekst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30A8">
              <w:rPr>
                <w:rFonts w:ascii="Times New Roman" w:hAnsi="Times New Roman" w:cs="Times New Roman"/>
                <w:sz w:val="20"/>
                <w:szCs w:val="20"/>
              </w:rPr>
              <w:t>opracowanie wyników i ich prezentacja</w:t>
            </w:r>
          </w:p>
          <w:p w14:paraId="57583B46" w14:textId="77777777" w:rsidR="0004762D" w:rsidRPr="00B530A8" w:rsidRDefault="0004762D" w:rsidP="0004762D">
            <w:pPr>
              <w:pStyle w:val="Zwykytekst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AE2C1E" w14:textId="16C5D698" w:rsidR="00367D01" w:rsidRPr="00B530A8" w:rsidRDefault="00367D01" w:rsidP="00986D34">
            <w:pPr>
              <w:pStyle w:val="Zwykytekst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7F66601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02B4104E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50E22EF1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244F4B95" w14:textId="77777777" w:rsidR="001C44D0" w:rsidRPr="00B530A8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B530A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704DAF" w:rsidRPr="00B530A8" w14:paraId="25A466E4" w14:textId="77777777" w:rsidTr="00615AE8">
        <w:tc>
          <w:tcPr>
            <w:tcW w:w="675" w:type="dxa"/>
          </w:tcPr>
          <w:p w14:paraId="11134F4D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CD5EAFB" w14:textId="77777777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530A8">
              <w:rPr>
                <w:rFonts w:ascii="Times New Roman" w:hAnsi="Times New Roman"/>
                <w:sz w:val="20"/>
                <w:szCs w:val="20"/>
              </w:rPr>
              <w:t>Brigham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</w:rPr>
              <w:t xml:space="preserve"> E., Houston J.,  Zarządzanie finansami PWN, Warszawa 2021.</w:t>
            </w:r>
          </w:p>
        </w:tc>
      </w:tr>
      <w:tr w:rsidR="00704DAF" w:rsidRPr="00B530A8" w14:paraId="7ABE77A5" w14:textId="77777777" w:rsidTr="00615AE8">
        <w:tc>
          <w:tcPr>
            <w:tcW w:w="675" w:type="dxa"/>
          </w:tcPr>
          <w:p w14:paraId="2F0C0C26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C3AE70A" w14:textId="77777777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 xml:space="preserve">Bień W., </w:t>
            </w: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Zarządzanie finansami przedsiębiorstwa, </w:t>
            </w:r>
            <w:proofErr w:type="spellStart"/>
            <w:r w:rsidRPr="00B530A8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</w:rPr>
              <w:t>, Warszawa 2018.</w:t>
            </w:r>
          </w:p>
        </w:tc>
      </w:tr>
      <w:tr w:rsidR="00704DAF" w:rsidRPr="00B530A8" w14:paraId="2647C82F" w14:textId="77777777" w:rsidTr="00615AE8">
        <w:tc>
          <w:tcPr>
            <w:tcW w:w="675" w:type="dxa"/>
          </w:tcPr>
          <w:p w14:paraId="7800EF72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6EEE804" w14:textId="77777777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>Dyduch J., Sierpińska M., Wilimowska Z., Finanse i rachunkowość, PWE, Warszawa 2013.</w:t>
            </w:r>
          </w:p>
        </w:tc>
      </w:tr>
      <w:tr w:rsidR="006B183A" w:rsidRPr="00B530A8" w14:paraId="4F7CF374" w14:textId="77777777" w:rsidTr="00615AE8">
        <w:tc>
          <w:tcPr>
            <w:tcW w:w="675" w:type="dxa"/>
          </w:tcPr>
          <w:p w14:paraId="52132A18" w14:textId="14E4B0EE" w:rsidR="006B183A" w:rsidRPr="00B530A8" w:rsidRDefault="006B183A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442BDED" w14:textId="2FBF1EE9" w:rsidR="006B183A" w:rsidRPr="00B530A8" w:rsidRDefault="006B183A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 xml:space="preserve">Jacek Jaworski, Leszek Czerwonka, Struktura kapitału przedsiębiorstw w Polsce, </w:t>
            </w:r>
            <w:proofErr w:type="spellStart"/>
            <w:r w:rsidRPr="00B530A8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</w:rPr>
              <w:t>, 2022</w:t>
            </w:r>
          </w:p>
        </w:tc>
      </w:tr>
    </w:tbl>
    <w:p w14:paraId="2AD767AD" w14:textId="77777777" w:rsidR="001C44D0" w:rsidRPr="00B530A8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24B11EF5" w14:textId="77777777" w:rsidR="001C44D0" w:rsidRPr="00B530A8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39FD5EF1" w14:textId="77777777" w:rsidR="001C44D0" w:rsidRPr="00B530A8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B530A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704DAF" w:rsidRPr="00B530A8" w14:paraId="74E95D22" w14:textId="77777777" w:rsidTr="00615AE8">
        <w:tc>
          <w:tcPr>
            <w:tcW w:w="668" w:type="dxa"/>
          </w:tcPr>
          <w:p w14:paraId="48301765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77FE6158" w14:textId="77777777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 xml:space="preserve">Wilimowska Z., Wilimowski M., Sztuka zarządzania finansami, </w:t>
            </w:r>
            <w:proofErr w:type="spellStart"/>
            <w:r w:rsidRPr="00B530A8">
              <w:rPr>
                <w:rFonts w:ascii="Times New Roman" w:hAnsi="Times New Roman"/>
                <w:sz w:val="20"/>
                <w:szCs w:val="20"/>
              </w:rPr>
              <w:t>TNOiK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</w:rPr>
              <w:t xml:space="preserve"> OPO, Bydgoszcz 2002.</w:t>
            </w:r>
          </w:p>
        </w:tc>
      </w:tr>
    </w:tbl>
    <w:p w14:paraId="2D707642" w14:textId="04B5EE76" w:rsidR="00367D01" w:rsidRPr="00B530A8" w:rsidRDefault="00367D01">
      <w:pPr>
        <w:spacing w:after="160" w:line="259" w:lineRule="auto"/>
        <w:rPr>
          <w:rFonts w:ascii="Times New Roman" w:hAnsi="Times New Roman"/>
        </w:rPr>
      </w:pPr>
      <w:r w:rsidRPr="00B530A8">
        <w:rPr>
          <w:rFonts w:ascii="Times New Roman" w:hAnsi="Times New Roman"/>
        </w:rPr>
        <w:br w:type="page"/>
      </w:r>
    </w:p>
    <w:p w14:paraId="1A611451" w14:textId="77777777" w:rsidR="00F76515" w:rsidRPr="00B530A8" w:rsidRDefault="00F76515" w:rsidP="00F76515">
      <w:pPr>
        <w:rPr>
          <w:rFonts w:ascii="Times New Roman" w:hAnsi="Times New Roman"/>
          <w:b/>
        </w:rPr>
      </w:pPr>
      <w:r w:rsidRPr="00B530A8">
        <w:rPr>
          <w:rFonts w:ascii="Times New Roman" w:hAnsi="Times New Roman"/>
          <w:b/>
        </w:rPr>
        <w:lastRenderedPageBreak/>
        <w:t>Państwowa Akademia Nauk Stosowanych w Nysie</w:t>
      </w:r>
    </w:p>
    <w:p w14:paraId="3E53A537" w14:textId="77777777" w:rsidR="00367D01" w:rsidRPr="00B530A8" w:rsidRDefault="00367D01" w:rsidP="00367D01">
      <w:pPr>
        <w:jc w:val="center"/>
        <w:rPr>
          <w:rFonts w:ascii="Times New Roman" w:hAnsi="Times New Roman"/>
          <w:b/>
        </w:rPr>
      </w:pPr>
    </w:p>
    <w:p w14:paraId="29F5F74A" w14:textId="77777777" w:rsidR="00367D01" w:rsidRPr="00B530A8" w:rsidRDefault="00367D01" w:rsidP="00367D01">
      <w:pPr>
        <w:jc w:val="center"/>
        <w:rPr>
          <w:rFonts w:ascii="Times New Roman" w:hAnsi="Times New Roman"/>
          <w:b/>
        </w:rPr>
      </w:pPr>
      <w:r w:rsidRPr="00B530A8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704DAF" w:rsidRPr="00B530A8" w14:paraId="07DF2F64" w14:textId="77777777" w:rsidTr="001F61FA">
        <w:trPr>
          <w:trHeight w:val="501"/>
        </w:trPr>
        <w:tc>
          <w:tcPr>
            <w:tcW w:w="2802" w:type="dxa"/>
            <w:gridSpan w:val="4"/>
            <w:vAlign w:val="center"/>
          </w:tcPr>
          <w:p w14:paraId="5C1C9039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ED5B957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Arkusz kalkulacyjny dla zaawansowanych</w:t>
            </w:r>
          </w:p>
        </w:tc>
        <w:tc>
          <w:tcPr>
            <w:tcW w:w="1689" w:type="dxa"/>
            <w:gridSpan w:val="3"/>
            <w:vAlign w:val="center"/>
          </w:tcPr>
          <w:p w14:paraId="78342840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3F923CD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B530A8" w14:paraId="269BC402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1829C07C" w14:textId="77777777" w:rsidR="00367D01" w:rsidRPr="00B530A8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4CA0E85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04DAF" w:rsidRPr="00B530A8" w14:paraId="58B67B9D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0BB4357" w14:textId="77777777" w:rsidR="00367D01" w:rsidRPr="00B530A8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B132670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704DAF" w:rsidRPr="00B530A8" w14:paraId="0350AE4A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6BB129A6" w14:textId="77777777" w:rsidR="00367D01" w:rsidRPr="00B530A8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697A990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04DAF" w:rsidRPr="00B530A8" w14:paraId="1232C69B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93B1078" w14:textId="77777777" w:rsidR="00367D01" w:rsidRPr="00B530A8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9F39F4A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04DAF" w:rsidRPr="00B530A8" w14:paraId="4873A333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0F9F15D" w14:textId="77777777" w:rsidR="00367D01" w:rsidRPr="00B530A8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FAD5A72" w14:textId="594998EC" w:rsidR="00367D01" w:rsidRPr="00B530A8" w:rsidRDefault="00704DAF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Niestacjonarne</w:t>
            </w:r>
            <w:r w:rsidR="00367D01" w:rsidRPr="00B530A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704DAF" w:rsidRPr="00B530A8" w14:paraId="60BD4F24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1748C8ED" w14:textId="77777777" w:rsidR="00367D01" w:rsidRPr="00B530A8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E50E711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704DAF" w:rsidRPr="00B530A8" w14:paraId="76DA5D0B" w14:textId="77777777" w:rsidTr="001F61FA">
        <w:trPr>
          <w:trHeight w:val="395"/>
        </w:trPr>
        <w:tc>
          <w:tcPr>
            <w:tcW w:w="2808" w:type="dxa"/>
            <w:gridSpan w:val="5"/>
            <w:vAlign w:val="center"/>
          </w:tcPr>
          <w:p w14:paraId="5991FB5B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064C5BF" w14:textId="5E500296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  <w:r w:rsidR="0000249E" w:rsidRPr="00B530A8">
              <w:rPr>
                <w:rFonts w:ascii="Times New Roman" w:hAnsi="Times New Roman"/>
                <w:sz w:val="14"/>
                <w:szCs w:val="14"/>
              </w:rPr>
              <w:t>na ocenę</w:t>
            </w:r>
          </w:p>
        </w:tc>
        <w:tc>
          <w:tcPr>
            <w:tcW w:w="4691" w:type="dxa"/>
            <w:gridSpan w:val="8"/>
            <w:vAlign w:val="center"/>
          </w:tcPr>
          <w:p w14:paraId="45031B9C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34706BE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04DAF" w:rsidRPr="00B530A8" w14:paraId="50EBBB8B" w14:textId="77777777" w:rsidTr="001F61FA">
        <w:tc>
          <w:tcPr>
            <w:tcW w:w="1668" w:type="dxa"/>
            <w:gridSpan w:val="2"/>
            <w:vMerge w:val="restart"/>
            <w:vAlign w:val="center"/>
          </w:tcPr>
          <w:p w14:paraId="32306DC7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6F02BA9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6C7A6FE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45E4BBE" w14:textId="4185D907" w:rsidR="00367D01" w:rsidRPr="00B530A8" w:rsidRDefault="00BA1436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608CA052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DEF6400" w14:textId="08BA1652" w:rsidR="00367D01" w:rsidRPr="00B530A8" w:rsidRDefault="00BA1436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1,</w:t>
            </w:r>
            <w:r w:rsidR="000025F0" w:rsidRPr="00B530A8">
              <w:rPr>
                <w:rFonts w:ascii="Times New Roman" w:hAnsi="Times New Roman"/>
                <w:sz w:val="14"/>
                <w:szCs w:val="14"/>
              </w:rPr>
              <w:t>44</w:t>
            </w:r>
          </w:p>
        </w:tc>
        <w:tc>
          <w:tcPr>
            <w:tcW w:w="1386" w:type="dxa"/>
            <w:gridSpan w:val="2"/>
            <w:vAlign w:val="center"/>
          </w:tcPr>
          <w:p w14:paraId="33DC114B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C90340E" w14:textId="38D88EF6" w:rsidR="00367D01" w:rsidRPr="00B530A8" w:rsidRDefault="00BA1436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034" w:type="dxa"/>
            <w:vMerge/>
            <w:vAlign w:val="center"/>
          </w:tcPr>
          <w:p w14:paraId="6329AD57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B530A8" w14:paraId="22D70693" w14:textId="77777777" w:rsidTr="001F61FA">
        <w:tc>
          <w:tcPr>
            <w:tcW w:w="1668" w:type="dxa"/>
            <w:gridSpan w:val="2"/>
            <w:vMerge/>
            <w:vAlign w:val="center"/>
          </w:tcPr>
          <w:p w14:paraId="7E86B4A2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0CCB5B2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8633779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153CD36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6F4698E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19825DBB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9528D33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EFFB532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04DAF" w:rsidRPr="00B530A8" w14:paraId="5B14034A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054B8BBC" w14:textId="77777777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3E3C5794" w14:textId="12E928A3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</w:t>
            </w:r>
            <w:r w:rsidR="00BA1436" w:rsidRPr="00B530A8">
              <w:rPr>
                <w:rFonts w:ascii="Times New Roman" w:hAnsi="Times New Roman"/>
                <w:sz w:val="14"/>
                <w:szCs w:val="14"/>
              </w:rPr>
              <w:t>00</w:t>
            </w:r>
          </w:p>
        </w:tc>
        <w:tc>
          <w:tcPr>
            <w:tcW w:w="840" w:type="dxa"/>
            <w:gridSpan w:val="3"/>
            <w:vAlign w:val="center"/>
          </w:tcPr>
          <w:p w14:paraId="2BF8B005" w14:textId="42A871E5" w:rsidR="00367D01" w:rsidRPr="00B530A8" w:rsidRDefault="00C50EF8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73</w:t>
            </w:r>
          </w:p>
        </w:tc>
        <w:tc>
          <w:tcPr>
            <w:tcW w:w="1000" w:type="dxa"/>
            <w:vAlign w:val="center"/>
          </w:tcPr>
          <w:p w14:paraId="7E856ED4" w14:textId="4DEB942C" w:rsidR="00367D01" w:rsidRPr="00B530A8" w:rsidRDefault="00C50EF8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4691" w:type="dxa"/>
            <w:gridSpan w:val="8"/>
            <w:vAlign w:val="center"/>
          </w:tcPr>
          <w:p w14:paraId="5FF9B200" w14:textId="1FD86B34" w:rsidR="00367D01" w:rsidRPr="00B530A8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Kolokwium zaliczeniowe</w:t>
            </w:r>
            <w:r w:rsidR="0000249E" w:rsidRPr="00B530A8">
              <w:rPr>
                <w:rFonts w:ascii="Times New Roman" w:hAnsi="Times New Roman"/>
                <w:sz w:val="16"/>
                <w:szCs w:val="16"/>
              </w:rPr>
              <w:t xml:space="preserve"> na komputerze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 xml:space="preserve"> + aktywność na zajęciach</w:t>
            </w:r>
          </w:p>
        </w:tc>
        <w:tc>
          <w:tcPr>
            <w:tcW w:w="1034" w:type="dxa"/>
            <w:vAlign w:val="center"/>
          </w:tcPr>
          <w:p w14:paraId="092E94ED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04DAF" w:rsidRPr="00B530A8" w14:paraId="413E5C77" w14:textId="77777777" w:rsidTr="001F61FA">
        <w:trPr>
          <w:trHeight w:val="279"/>
        </w:trPr>
        <w:tc>
          <w:tcPr>
            <w:tcW w:w="1668" w:type="dxa"/>
            <w:gridSpan w:val="2"/>
            <w:vAlign w:val="center"/>
          </w:tcPr>
          <w:p w14:paraId="225B790D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A3FB86C" w14:textId="6267C63A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</w:t>
            </w:r>
            <w:r w:rsidR="00BA1436" w:rsidRPr="00B530A8">
              <w:rPr>
                <w:rFonts w:ascii="Times New Roman" w:hAnsi="Times New Roman"/>
                <w:sz w:val="14"/>
                <w:szCs w:val="14"/>
              </w:rPr>
              <w:t>00</w:t>
            </w:r>
          </w:p>
        </w:tc>
        <w:tc>
          <w:tcPr>
            <w:tcW w:w="840" w:type="dxa"/>
            <w:gridSpan w:val="3"/>
            <w:vAlign w:val="center"/>
          </w:tcPr>
          <w:p w14:paraId="6992D2C3" w14:textId="1B2AD047" w:rsidR="00367D01" w:rsidRPr="00B530A8" w:rsidRDefault="00C50EF8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73</w:t>
            </w:r>
          </w:p>
        </w:tc>
        <w:tc>
          <w:tcPr>
            <w:tcW w:w="1000" w:type="dxa"/>
            <w:vAlign w:val="center"/>
          </w:tcPr>
          <w:p w14:paraId="40AC6047" w14:textId="6487A232" w:rsidR="00367D01" w:rsidRPr="00B530A8" w:rsidRDefault="00C50EF8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3557" w:type="dxa"/>
            <w:gridSpan w:val="6"/>
            <w:vAlign w:val="center"/>
          </w:tcPr>
          <w:p w14:paraId="2FF64AAD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9BA23F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BAC04BB" w14:textId="77777777" w:rsidR="00367D01" w:rsidRPr="00B530A8" w:rsidRDefault="00367D01" w:rsidP="00C50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04DAF" w:rsidRPr="00B530A8" w14:paraId="7BEA516A" w14:textId="77777777" w:rsidTr="001F61FA">
        <w:tc>
          <w:tcPr>
            <w:tcW w:w="1101" w:type="dxa"/>
            <w:vAlign w:val="center"/>
          </w:tcPr>
          <w:p w14:paraId="106E15AE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A425C85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EE44FE2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7D9445A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52013D4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AA56B69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71641E3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04DAF" w:rsidRPr="00B530A8" w14:paraId="6D0367D7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742594D" w14:textId="77777777" w:rsidR="00977763" w:rsidRPr="00B530A8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68BA4F" w14:textId="77777777" w:rsidR="00977763" w:rsidRPr="00B530A8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7C052A7" w14:textId="77777777" w:rsidR="00977763" w:rsidRPr="00B530A8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82F7E25" w14:textId="53EE3F70" w:rsidR="00977763" w:rsidRPr="00B530A8" w:rsidRDefault="00977763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</w:rPr>
              <w:t xml:space="preserve">Student zna w stopniu pogłębionym i potrafi wykorzystać w obliczeniach i analizach zaawansowane pojęcia i funkcje związane z arkuszem kalkulacyjnym </w:t>
            </w:r>
          </w:p>
        </w:tc>
        <w:tc>
          <w:tcPr>
            <w:tcW w:w="1134" w:type="dxa"/>
            <w:gridSpan w:val="2"/>
            <w:vAlign w:val="center"/>
          </w:tcPr>
          <w:p w14:paraId="51075B75" w14:textId="77777777" w:rsidR="00977763" w:rsidRPr="00B530A8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</w:tcPr>
          <w:p w14:paraId="224C87D3" w14:textId="77777777" w:rsidR="00977763" w:rsidRPr="00B530A8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B530A8" w14:paraId="022F1DEE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36B39A2B" w14:textId="77777777" w:rsidR="00977763" w:rsidRPr="00B530A8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2E2F3A" w14:textId="77777777" w:rsidR="00977763" w:rsidRPr="00B530A8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DD6821D" w14:textId="1066D41C" w:rsidR="00977763" w:rsidRPr="00B530A8" w:rsidRDefault="00977763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</w:rPr>
              <w:t>Student w stopniu pogłębionym wie, kiedy potrzebna mu będzie, która funkcja.</w:t>
            </w:r>
          </w:p>
        </w:tc>
        <w:tc>
          <w:tcPr>
            <w:tcW w:w="1134" w:type="dxa"/>
            <w:gridSpan w:val="2"/>
            <w:vAlign w:val="center"/>
          </w:tcPr>
          <w:p w14:paraId="694A554B" w14:textId="77777777" w:rsidR="00977763" w:rsidRPr="00B530A8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</w:tcPr>
          <w:p w14:paraId="63B71861" w14:textId="77777777" w:rsidR="00977763" w:rsidRPr="00B530A8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B530A8" w14:paraId="5AB40C36" w14:textId="77777777" w:rsidTr="005E5223">
        <w:trPr>
          <w:trHeight w:val="255"/>
        </w:trPr>
        <w:tc>
          <w:tcPr>
            <w:tcW w:w="1101" w:type="dxa"/>
            <w:vMerge/>
            <w:vAlign w:val="center"/>
          </w:tcPr>
          <w:p w14:paraId="7CE9923D" w14:textId="77777777" w:rsidR="005E5223" w:rsidRPr="00B530A8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79C2992" w14:textId="670B43B6" w:rsidR="005E5223" w:rsidRPr="00B530A8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CF37FCF" w14:textId="6C6CFE6B" w:rsidR="005E5223" w:rsidRPr="00B530A8" w:rsidRDefault="005E5223" w:rsidP="005E522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B530A8">
              <w:rPr>
                <w:rFonts w:ascii="Times New Roman" w:hAnsi="Times New Roman"/>
                <w:sz w:val="16"/>
              </w:rPr>
              <w:t>Student w stopniu pogłębionym zna zasady działania i zastosowania zaawansowanych funkcji arkusza kalkulacyjnego (czasowych, matematycznych, statystycznych, finansowych, wyszukiwania, bazodanowych) oraz rozumie ich wpływ na efektywność analizy danych.</w:t>
            </w:r>
          </w:p>
        </w:tc>
        <w:tc>
          <w:tcPr>
            <w:tcW w:w="1134" w:type="dxa"/>
            <w:gridSpan w:val="2"/>
            <w:vAlign w:val="center"/>
          </w:tcPr>
          <w:p w14:paraId="147B03C4" w14:textId="64D3D48F" w:rsidR="005E5223" w:rsidRPr="00B530A8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</w:tcPr>
          <w:p w14:paraId="4E4C2854" w14:textId="608BE5C7" w:rsidR="005E5223" w:rsidRPr="00B530A8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B530A8" w14:paraId="4A083694" w14:textId="77777777" w:rsidTr="005E5223">
        <w:trPr>
          <w:trHeight w:val="255"/>
        </w:trPr>
        <w:tc>
          <w:tcPr>
            <w:tcW w:w="1101" w:type="dxa"/>
            <w:vMerge/>
            <w:vAlign w:val="center"/>
          </w:tcPr>
          <w:p w14:paraId="34F22210" w14:textId="77777777" w:rsidR="005E5223" w:rsidRPr="00B530A8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11A27E" w14:textId="282547B2" w:rsidR="005E5223" w:rsidRPr="00B530A8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7939E14" w14:textId="25785A0A" w:rsidR="005E5223" w:rsidRPr="00B530A8" w:rsidRDefault="005E5223" w:rsidP="005E522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B530A8">
              <w:rPr>
                <w:rFonts w:ascii="Times New Roman" w:hAnsi="Times New Roman"/>
                <w:sz w:val="16"/>
              </w:rPr>
              <w:t>Student w stopniu pogłębionym rozumie mechanizmy adresowania względnego, bezwzględnego, mieszanego oraz 3-W oraz ich zastosowanie w złożonych modelach danych.</w:t>
            </w:r>
          </w:p>
        </w:tc>
        <w:tc>
          <w:tcPr>
            <w:tcW w:w="1134" w:type="dxa"/>
            <w:gridSpan w:val="2"/>
            <w:vAlign w:val="center"/>
          </w:tcPr>
          <w:p w14:paraId="25244B18" w14:textId="2D8E6770" w:rsidR="005E5223" w:rsidRPr="00B530A8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</w:tcPr>
          <w:p w14:paraId="7C61ABC9" w14:textId="71FAEBAA" w:rsidR="005E5223" w:rsidRPr="00B530A8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B530A8" w14:paraId="345FF1E2" w14:textId="77777777" w:rsidTr="005E5223">
        <w:trPr>
          <w:trHeight w:val="255"/>
        </w:trPr>
        <w:tc>
          <w:tcPr>
            <w:tcW w:w="1101" w:type="dxa"/>
            <w:vMerge/>
            <w:vAlign w:val="center"/>
          </w:tcPr>
          <w:p w14:paraId="16EE1F0B" w14:textId="77777777" w:rsidR="005E5223" w:rsidRPr="00B530A8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2998F3" w14:textId="582F8922" w:rsidR="005E5223" w:rsidRPr="00B530A8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7EDD85B4" w14:textId="1B074F10" w:rsidR="005E5223" w:rsidRPr="00B530A8" w:rsidRDefault="005E5223" w:rsidP="005E522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B530A8">
              <w:rPr>
                <w:rFonts w:ascii="Times New Roman" w:hAnsi="Times New Roman"/>
                <w:sz w:val="16"/>
              </w:rPr>
              <w:t>W stopniu pogłębionym Ma wiedzę na temat tworzenia i modyfikacji zaawansowanych wykresów, tabel przestawnych oraz scenariuszy w kontekście wizualizacji i symulacji danych.</w:t>
            </w:r>
          </w:p>
        </w:tc>
        <w:tc>
          <w:tcPr>
            <w:tcW w:w="1134" w:type="dxa"/>
            <w:gridSpan w:val="2"/>
            <w:vAlign w:val="center"/>
          </w:tcPr>
          <w:p w14:paraId="135F4C05" w14:textId="4B230655" w:rsidR="005E5223" w:rsidRPr="00B530A8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</w:tcPr>
          <w:p w14:paraId="49F41895" w14:textId="422FD9EF" w:rsidR="005E5223" w:rsidRPr="00B530A8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B530A8" w14:paraId="6D1E0AB4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49BDB05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2E4B6D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D1061B2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880E659" w14:textId="1D1B8CF3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</w:rPr>
              <w:t>Student w stopniu pogłębionym potrafi wykorzystać arkusz kalkulacyjny do rozwiązywania problemów ekonomicznych.</w:t>
            </w:r>
          </w:p>
        </w:tc>
        <w:tc>
          <w:tcPr>
            <w:tcW w:w="1134" w:type="dxa"/>
            <w:gridSpan w:val="2"/>
            <w:vAlign w:val="center"/>
          </w:tcPr>
          <w:p w14:paraId="6369A151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665E838E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</w:tcPr>
          <w:p w14:paraId="52E9C456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B530A8" w14:paraId="3BFD69B1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348D9813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70FCDF8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45D7E5B" w14:textId="28CE75AA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</w:rPr>
              <w:t>Student w stopniu pogłębionym potrafi wykorzystać tabele przestawne i zaawansowane wykresy do prezentacji danych</w:t>
            </w:r>
            <w:r w:rsidR="00977763" w:rsidRPr="00B530A8">
              <w:rPr>
                <w:rFonts w:ascii="Times New Roman" w:hAnsi="Times New Roman"/>
                <w:sz w:val="16"/>
              </w:rPr>
              <w:t xml:space="preserve"> scenariuszy w kontekście wizualizacji i symulacji danych.</w:t>
            </w:r>
          </w:p>
        </w:tc>
        <w:tc>
          <w:tcPr>
            <w:tcW w:w="1134" w:type="dxa"/>
            <w:gridSpan w:val="2"/>
            <w:vAlign w:val="center"/>
          </w:tcPr>
          <w:p w14:paraId="114537FF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</w:tcPr>
          <w:p w14:paraId="2781DCB9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B530A8" w14:paraId="52A2DFB1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61FDF650" w14:textId="77777777" w:rsidR="00977763" w:rsidRPr="00B530A8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DF5545" w14:textId="6B4EFF07" w:rsidR="00977763" w:rsidRPr="00B530A8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0D71BB9" w14:textId="611F28EC" w:rsidR="00977763" w:rsidRPr="00B530A8" w:rsidRDefault="00977763" w:rsidP="00AC34E9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B530A8">
              <w:rPr>
                <w:rFonts w:ascii="Times New Roman" w:hAnsi="Times New Roman"/>
                <w:sz w:val="16"/>
              </w:rPr>
              <w:t>Student w stopniu pogłębionym projektuje i implementuje złożone formuły z wykorzystaniem funkcji zagnieżdżonych, nazwanych zakresów oraz zaawansowanego adresowania (w tym 3-W).</w:t>
            </w:r>
          </w:p>
        </w:tc>
        <w:tc>
          <w:tcPr>
            <w:tcW w:w="1134" w:type="dxa"/>
            <w:gridSpan w:val="2"/>
            <w:vAlign w:val="center"/>
          </w:tcPr>
          <w:p w14:paraId="6814F50C" w14:textId="77777777" w:rsidR="005E5223" w:rsidRPr="00B530A8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774F5202" w14:textId="1C336247" w:rsidR="00977763" w:rsidRPr="00B530A8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</w:tcPr>
          <w:p w14:paraId="390A13B5" w14:textId="2E936CA2" w:rsidR="00977763" w:rsidRPr="00B530A8" w:rsidRDefault="005E522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B530A8" w14:paraId="0B69F698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03CC85E5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8394675" w14:textId="5804B357" w:rsidR="00AC34E9" w:rsidRPr="00B530A8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4</w:t>
            </w:r>
            <w:r w:rsidR="00AC34E9" w:rsidRPr="00B530A8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  <w:vAlign w:val="center"/>
          </w:tcPr>
          <w:p w14:paraId="2850CD0C" w14:textId="55F33A60" w:rsidR="00AC34E9" w:rsidRPr="00B530A8" w:rsidRDefault="00977763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</w:rPr>
              <w:t>W stopniu pogłębionym przygotowuje dokumentację analiz poprzez dodawanie komentarzy, nazywanie zakresów oraz konfigurację nagłówków/stópek z dynamicznymi elementami (data, numery stron).</w:t>
            </w:r>
          </w:p>
        </w:tc>
        <w:tc>
          <w:tcPr>
            <w:tcW w:w="1134" w:type="dxa"/>
            <w:gridSpan w:val="2"/>
            <w:vAlign w:val="center"/>
          </w:tcPr>
          <w:p w14:paraId="09F04467" w14:textId="75799F0A" w:rsidR="00AC34E9" w:rsidRPr="00B530A8" w:rsidRDefault="00AC34E9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K_U01</w:t>
            </w:r>
            <w:r w:rsidR="005E5223" w:rsidRPr="00B530A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</w:tcPr>
          <w:p w14:paraId="617CCA4E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B530A8" w14:paraId="273495A5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B25DA0A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2AB401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F488CA9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D492ACC" w14:textId="77777777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</w:rPr>
              <w:t>Student jest przygotowany do pracy, w której w stopniu zaawansowanym będzie korzystał z arkusza kalkulacyjnego.</w:t>
            </w:r>
          </w:p>
        </w:tc>
        <w:tc>
          <w:tcPr>
            <w:tcW w:w="1134" w:type="dxa"/>
            <w:gridSpan w:val="2"/>
            <w:vAlign w:val="center"/>
          </w:tcPr>
          <w:p w14:paraId="2AFB6827" w14:textId="2EA3D7B8" w:rsidR="00AC34E9" w:rsidRPr="00B530A8" w:rsidRDefault="00AC34E9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</w:t>
            </w:r>
            <w:r w:rsidR="005E5223" w:rsidRPr="00B530A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</w:tcPr>
          <w:p w14:paraId="09D7646E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B530A8" w14:paraId="28A749C6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47BEB48C" w14:textId="77777777" w:rsidR="00977763" w:rsidRPr="00B530A8" w:rsidRDefault="00977763" w:rsidP="009777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A214C67" w14:textId="6B990E63" w:rsidR="00977763" w:rsidRPr="00B530A8" w:rsidRDefault="00977763" w:rsidP="009777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A7CFAAF" w14:textId="3D7FBE27" w:rsidR="00977763" w:rsidRPr="00B530A8" w:rsidRDefault="00977763" w:rsidP="0097776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B530A8">
              <w:rPr>
                <w:rFonts w:ascii="Times New Roman" w:hAnsi="Times New Roman"/>
                <w:sz w:val="16"/>
              </w:rPr>
              <w:t>Student krytycznie ocenia jakość danych i dobór narzędzi analitycznych w kontekście rzetelności wyników.</w:t>
            </w:r>
          </w:p>
        </w:tc>
        <w:tc>
          <w:tcPr>
            <w:tcW w:w="1134" w:type="dxa"/>
            <w:gridSpan w:val="2"/>
            <w:vAlign w:val="center"/>
          </w:tcPr>
          <w:p w14:paraId="57AA01BC" w14:textId="4A91BE09" w:rsidR="00977763" w:rsidRPr="00B530A8" w:rsidRDefault="005E5223" w:rsidP="009777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</w:tcPr>
          <w:p w14:paraId="3011744C" w14:textId="7E712453" w:rsidR="00977763" w:rsidRPr="00B530A8" w:rsidRDefault="00977763" w:rsidP="009777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B530A8" w14:paraId="75788683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3C102F86" w14:textId="77777777" w:rsidR="00977763" w:rsidRPr="00B530A8" w:rsidRDefault="00977763" w:rsidP="009777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3FBE8CB" w14:textId="7EF80782" w:rsidR="00977763" w:rsidRPr="00B530A8" w:rsidRDefault="00977763" w:rsidP="009777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21E87AB" w14:textId="3BD36971" w:rsidR="00977763" w:rsidRPr="00B530A8" w:rsidRDefault="00977763" w:rsidP="0097776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B530A8">
              <w:rPr>
                <w:rFonts w:ascii="Times New Roman" w:hAnsi="Times New Roman"/>
                <w:sz w:val="16"/>
              </w:rPr>
              <w:t>Student współpracuje w zespole przy zarządzaniu wspólnymi zasobami danych</w:t>
            </w:r>
          </w:p>
        </w:tc>
        <w:tc>
          <w:tcPr>
            <w:tcW w:w="1134" w:type="dxa"/>
            <w:gridSpan w:val="2"/>
            <w:vAlign w:val="center"/>
          </w:tcPr>
          <w:p w14:paraId="68476F61" w14:textId="712BA8BC" w:rsidR="00977763" w:rsidRPr="00B530A8" w:rsidRDefault="005E5223" w:rsidP="009777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</w:tcPr>
          <w:p w14:paraId="1788C84A" w14:textId="558B8E78" w:rsidR="00977763" w:rsidRPr="00B530A8" w:rsidRDefault="00977763" w:rsidP="009777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B530A8" w14:paraId="47160EBC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275DB1EF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7FF33E" w14:textId="515C0187" w:rsidR="00AC34E9" w:rsidRPr="00B530A8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4</w:t>
            </w:r>
            <w:r w:rsidR="00AC34E9" w:rsidRPr="00B530A8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  <w:vAlign w:val="center"/>
          </w:tcPr>
          <w:p w14:paraId="57A36E0F" w14:textId="77777777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</w:rPr>
              <w:t>Student rozumie jak ważnym narzędziem w pracy zawodowej jest arkusz kalkulacyjny.</w:t>
            </w:r>
          </w:p>
        </w:tc>
        <w:tc>
          <w:tcPr>
            <w:tcW w:w="1134" w:type="dxa"/>
            <w:gridSpan w:val="2"/>
            <w:vAlign w:val="center"/>
          </w:tcPr>
          <w:p w14:paraId="33C21BCD" w14:textId="035C2AB8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</w:t>
            </w:r>
            <w:r w:rsidR="005E5223" w:rsidRPr="00B530A8">
              <w:rPr>
                <w:rFonts w:ascii="Times New Roman" w:hAnsi="Times New Roman"/>
                <w:sz w:val="16"/>
                <w:szCs w:val="16"/>
              </w:rPr>
              <w:t>5</w:t>
            </w:r>
          </w:p>
          <w:p w14:paraId="08A143B8" w14:textId="6A85EAF3" w:rsidR="00AC34E9" w:rsidRPr="00B530A8" w:rsidRDefault="00AC34E9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</w:t>
            </w:r>
            <w:r w:rsidR="005E5223" w:rsidRPr="00B530A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4" w:type="dxa"/>
          </w:tcPr>
          <w:p w14:paraId="2DAFA9E9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344019E4" w14:textId="77777777" w:rsidR="00367D01" w:rsidRPr="00B530A8" w:rsidRDefault="00367D01" w:rsidP="00367D01">
      <w:pPr>
        <w:jc w:val="center"/>
        <w:rPr>
          <w:rFonts w:ascii="Times New Roman" w:hAnsi="Times New Roman"/>
          <w:b/>
        </w:rPr>
      </w:pPr>
      <w:r w:rsidRPr="00B530A8">
        <w:rPr>
          <w:rFonts w:ascii="Times New Roman" w:hAnsi="Times New Roman"/>
        </w:rPr>
        <w:br w:type="page"/>
      </w:r>
      <w:r w:rsidRPr="00B530A8">
        <w:rPr>
          <w:rFonts w:ascii="Times New Roman" w:hAnsi="Times New Roman"/>
          <w:b/>
        </w:rPr>
        <w:lastRenderedPageBreak/>
        <w:t>Treści kształcenia</w:t>
      </w:r>
    </w:p>
    <w:p w14:paraId="1A2E0045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71CD12A2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6717"/>
      </w:tblGrid>
      <w:tr w:rsidR="00704DAF" w:rsidRPr="00B530A8" w14:paraId="58339DF4" w14:textId="77777777" w:rsidTr="001F61FA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350BA33" w14:textId="77777777" w:rsidR="00367D01" w:rsidRPr="00B530A8" w:rsidRDefault="00367D01" w:rsidP="00367D0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2B041F5B" w14:textId="77777777" w:rsidR="00367D01" w:rsidRPr="00B530A8" w:rsidRDefault="00367D01" w:rsidP="00367D0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04DAF" w:rsidRPr="00B530A8" w14:paraId="19A3BF3E" w14:textId="77777777" w:rsidTr="001F61FA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F3F86CF" w14:textId="77777777" w:rsidR="00367D01" w:rsidRPr="00B530A8" w:rsidRDefault="00367D01" w:rsidP="00367D0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6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323A5FD" w14:textId="77777777" w:rsidR="00367D01" w:rsidRPr="00B530A8" w:rsidRDefault="00367D01" w:rsidP="00367D0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Listy zadań, kolokwium zaliczeniowe</w:t>
            </w:r>
          </w:p>
        </w:tc>
      </w:tr>
      <w:tr w:rsidR="00704DAF" w:rsidRPr="00B530A8" w14:paraId="3D912051" w14:textId="77777777" w:rsidTr="001F61FA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9EC6951" w14:textId="77777777" w:rsidR="00367D01" w:rsidRPr="00B530A8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367D01" w:rsidRPr="00B530A8" w14:paraId="04A9E71C" w14:textId="77777777" w:rsidTr="001F61FA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3919FBE" w14:textId="1F27F15F" w:rsidR="0000249E" w:rsidRPr="00B530A8" w:rsidRDefault="008F310B" w:rsidP="000024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Użycie funkcji i definiowanie zaawansowanych formuł. Zaawansowane funkcje czasu, funkcje matematyczne, funkcje statystyczne, funkcje finansowe, funkcje wyszukiwania, funkcje bazodanowe. Zaawansowane adresowanie. Funkcje zagnieżdżone. Stosowanie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odwołań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3-W. Tworzenie i formatowanie zaawansowanych wykresów. Tabele przestawne - podstawy. Tabele przestawne - funkcje zaawansowane. Tabele danych z jedną zmienną i dwoma zmiennymi. Sortowanie, filtrowanie i sumy częściowe. Scenariusze - tworzenie, edytowanie, generowanie raportu. Sprawdzanie poprawności wprowadzonych danych. Definiowanie komunikatów wejściowych i komunikatów o błędach. Inspekcja - śledzenie poprzedników i zależności. Wyświetlanie formuł. Dodawanie i edycja komentarzy. Przypisywanie nazw do zakresów komórek. Używanie nazw jako argumentów funkcji. Wklejanie specjalne. Odejmowanie, mnożenie, dzielenie, dodawanie. Wklejanie wartości, formatu i transpozycji. Tworzenie szablonów. Modyfikowanie już istniejących szablonów. Dokonywanie powiązań pomiędzy arkuszami i skoroszytami. Importowanie plików z pliku tekstowego. Makropolecenia. Udostępnianie skoroszytów. Akceptowanie i śledzenie zmian w arkuszu. Porównywanie i scalanie skoroszytów. Zabezpieczenie skoroszytu i arkusza hasłem przed otworzenie i modyfikacją. Usuwanie zabezpieczenia. Ukrywanie i wyświetlanie treści formuł.</w:t>
            </w:r>
            <w:r w:rsidR="0000249E"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Wykresy zaawansowane – tworzenie i modyfikacja. Formatowanie arkusza – ustawienia, zmiana wielkości marginesów strony: górnego, dolnego, lewego i prawego. Zmiana orientacji strony na pionową, poziomą. Zmiana rozmiaru papieru. Rozmieszczanie zawartości arkusza na określonej liczbie stron. Dodawanie, edytowanie i usuwanie tekstu nagłówka, stopki arkusza. Modyfikacja nagłówka i stopki: numeracja stron, data, czas, nazwa pliku i arkusza.</w:t>
            </w:r>
          </w:p>
        </w:tc>
      </w:tr>
    </w:tbl>
    <w:p w14:paraId="0513E1A9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2E7FE037" w14:textId="77777777" w:rsidR="001C44D0" w:rsidRPr="00B530A8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B530A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704DAF" w:rsidRPr="00B530A8" w14:paraId="190547F8" w14:textId="77777777" w:rsidTr="00615AE8">
        <w:tc>
          <w:tcPr>
            <w:tcW w:w="669" w:type="dxa"/>
          </w:tcPr>
          <w:p w14:paraId="7AC96AB4" w14:textId="77777777" w:rsidR="00C83BE8" w:rsidRPr="00B530A8" w:rsidRDefault="00C83BE8" w:rsidP="00C83B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  <w:vAlign w:val="bottom"/>
          </w:tcPr>
          <w:p w14:paraId="1C0F7B98" w14:textId="2D6C7F93" w:rsidR="00C83BE8" w:rsidRPr="00B530A8" w:rsidRDefault="00C83BE8" w:rsidP="00C83B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 xml:space="preserve">Mount G., Nowoczesna analiza danych w Excelu: Power Query, Power </w:t>
            </w:r>
            <w:proofErr w:type="spellStart"/>
            <w:r w:rsidRPr="00B530A8">
              <w:rPr>
                <w:rFonts w:ascii="Times New Roman" w:hAnsi="Times New Roman"/>
                <w:sz w:val="20"/>
                <w:szCs w:val="20"/>
              </w:rPr>
              <w:t>Pivot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</w:rPr>
              <w:t xml:space="preserve"> i inne narzędzia, przekład: Mizerska A., Helion, Gliwice 2025.</w:t>
            </w:r>
          </w:p>
        </w:tc>
      </w:tr>
      <w:tr w:rsidR="00704DAF" w:rsidRPr="00B530A8" w14:paraId="45FEAE12" w14:textId="77777777" w:rsidTr="00615AE8">
        <w:tc>
          <w:tcPr>
            <w:tcW w:w="669" w:type="dxa"/>
          </w:tcPr>
          <w:p w14:paraId="7AA6AF16" w14:textId="77777777" w:rsidR="00C83BE8" w:rsidRPr="00B530A8" w:rsidRDefault="00C83BE8" w:rsidP="00C83B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  <w:vAlign w:val="bottom"/>
          </w:tcPr>
          <w:p w14:paraId="6797CF75" w14:textId="4161E87F" w:rsidR="00C83BE8" w:rsidRPr="00B530A8" w:rsidRDefault="00C83BE8" w:rsidP="00C83B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B530A8">
              <w:rPr>
                <w:rFonts w:ascii="Times New Roman" w:hAnsi="Times New Roman"/>
                <w:sz w:val="20"/>
                <w:szCs w:val="20"/>
              </w:rPr>
              <w:t>Diepeveen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</w:rPr>
              <w:t xml:space="preserve"> M.J., Power BI i sztuczna inteligencja: jak w pełni wykorzystać funkcje AI dostępne w Power BI, przekład: Sawka K., Helion, Gliwice 2024.</w:t>
            </w:r>
          </w:p>
        </w:tc>
      </w:tr>
      <w:tr w:rsidR="00704DAF" w:rsidRPr="00B530A8" w14:paraId="10BA493C" w14:textId="77777777" w:rsidTr="00615AE8">
        <w:tc>
          <w:tcPr>
            <w:tcW w:w="669" w:type="dxa"/>
          </w:tcPr>
          <w:p w14:paraId="5668B7F6" w14:textId="77777777" w:rsidR="00C83BE8" w:rsidRPr="00B530A8" w:rsidRDefault="00C83BE8" w:rsidP="00C83B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1" w:type="dxa"/>
            <w:vAlign w:val="bottom"/>
          </w:tcPr>
          <w:p w14:paraId="0A6646E4" w14:textId="10FAA549" w:rsidR="00C83BE8" w:rsidRPr="00B530A8" w:rsidRDefault="00C83BE8" w:rsidP="00C83B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B530A8">
              <w:rPr>
                <w:rFonts w:ascii="Times New Roman" w:hAnsi="Times New Roman"/>
                <w:sz w:val="20"/>
                <w:szCs w:val="20"/>
              </w:rPr>
              <w:t>Kusztelak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</w:rPr>
              <w:t xml:space="preserve"> P., Gadowska-</w:t>
            </w:r>
            <w:proofErr w:type="spellStart"/>
            <w:r w:rsidRPr="00B530A8">
              <w:rPr>
                <w:rFonts w:ascii="Times New Roman" w:hAnsi="Times New Roman"/>
                <w:sz w:val="20"/>
                <w:szCs w:val="20"/>
              </w:rPr>
              <w:t>dos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</w:rPr>
              <w:t xml:space="preserve"> Santos D., </w:t>
            </w:r>
            <w:proofErr w:type="spellStart"/>
            <w:r w:rsidRPr="00B530A8">
              <w:rPr>
                <w:rFonts w:ascii="Times New Roman" w:hAnsi="Times New Roman"/>
                <w:sz w:val="20"/>
                <w:szCs w:val="20"/>
              </w:rPr>
              <w:t>Prątnicka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</w:rPr>
              <w:t xml:space="preserve"> M., Microsoft Excel w pracy finansisty: analiza i modelowanie danych finansowych, Polskie Wydawnictwo Ekonomiczne, Warszawa 2020.</w:t>
            </w:r>
          </w:p>
        </w:tc>
      </w:tr>
      <w:tr w:rsidR="0000249E" w:rsidRPr="00B530A8" w14:paraId="1EFECBF5" w14:textId="77777777" w:rsidTr="00615AE8">
        <w:tc>
          <w:tcPr>
            <w:tcW w:w="669" w:type="dxa"/>
          </w:tcPr>
          <w:p w14:paraId="7CD04B71" w14:textId="77777777" w:rsidR="00C83BE8" w:rsidRPr="00B530A8" w:rsidRDefault="00C83BE8" w:rsidP="00C83B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1" w:type="dxa"/>
            <w:vAlign w:val="bottom"/>
          </w:tcPr>
          <w:p w14:paraId="5DEB17D9" w14:textId="7F3A23B5" w:rsidR="00C83BE8" w:rsidRPr="00B530A8" w:rsidRDefault="00C83BE8" w:rsidP="00C83BE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30A8">
              <w:rPr>
                <w:rFonts w:ascii="Times New Roman" w:hAnsi="Times New Roman"/>
                <w:sz w:val="20"/>
                <w:szCs w:val="20"/>
              </w:rPr>
              <w:t>Bluttman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</w:rPr>
              <w:t xml:space="preserve"> K., Excel® formuły i funkcje dla bystrzaków, przekład: Grzegorz Kowalczyk G., Wydanie VI, Helion, Gliwice 2024. </w:t>
            </w:r>
          </w:p>
        </w:tc>
      </w:tr>
    </w:tbl>
    <w:p w14:paraId="2E1D7E40" w14:textId="77777777" w:rsidR="001C44D0" w:rsidRPr="00B530A8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3C812A0D" w14:textId="77777777" w:rsidR="001C44D0" w:rsidRPr="00B530A8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42371588" w14:textId="77777777" w:rsidR="001C44D0" w:rsidRPr="00B530A8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B530A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704DAF" w:rsidRPr="00B530A8" w14:paraId="180A2746" w14:textId="77777777" w:rsidTr="00615AE8">
        <w:tc>
          <w:tcPr>
            <w:tcW w:w="668" w:type="dxa"/>
          </w:tcPr>
          <w:p w14:paraId="5641CFF5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35D3C3C5" w14:textId="72DFBC36" w:rsidR="001C44D0" w:rsidRPr="00B530A8" w:rsidRDefault="00C83BE8" w:rsidP="00FE2D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 xml:space="preserve">Alexander M., </w:t>
            </w:r>
            <w:proofErr w:type="spellStart"/>
            <w:r w:rsidRPr="00B530A8">
              <w:rPr>
                <w:rFonts w:ascii="Times New Roman" w:hAnsi="Times New Roman"/>
                <w:sz w:val="20"/>
                <w:szCs w:val="20"/>
              </w:rPr>
              <w:t>Kusleika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</w:rPr>
              <w:t xml:space="preserve"> D., Microsoft Excel® 365: biblia</w:t>
            </w:r>
            <w:r w:rsidR="00FE2D2C" w:rsidRPr="00B530A8">
              <w:rPr>
                <w:rFonts w:ascii="Times New Roman" w:hAnsi="Times New Roman"/>
                <w:sz w:val="20"/>
                <w:szCs w:val="20"/>
              </w:rPr>
              <w:t>,</w:t>
            </w:r>
            <w:r w:rsidRPr="00B530A8">
              <w:rPr>
                <w:rFonts w:ascii="Times New Roman" w:hAnsi="Times New Roman"/>
                <w:sz w:val="20"/>
                <w:szCs w:val="20"/>
              </w:rPr>
              <w:t xml:space="preserve"> przekład</w:t>
            </w:r>
            <w:r w:rsidR="00FE2D2C" w:rsidRPr="00B530A8">
              <w:rPr>
                <w:rFonts w:ascii="Times New Roman" w:hAnsi="Times New Roman"/>
                <w:sz w:val="20"/>
                <w:szCs w:val="20"/>
              </w:rPr>
              <w:t>:</w:t>
            </w:r>
            <w:r w:rsidRPr="00B530A8">
              <w:rPr>
                <w:rFonts w:ascii="Times New Roman" w:hAnsi="Times New Roman"/>
                <w:sz w:val="20"/>
                <w:szCs w:val="20"/>
              </w:rPr>
              <w:t xml:space="preserve"> Cieślak</w:t>
            </w:r>
            <w:r w:rsidR="00FE2D2C" w:rsidRPr="00B530A8">
              <w:rPr>
                <w:rFonts w:ascii="Times New Roman" w:hAnsi="Times New Roman"/>
                <w:sz w:val="20"/>
                <w:szCs w:val="20"/>
              </w:rPr>
              <w:t xml:space="preserve"> P</w:t>
            </w:r>
            <w:r w:rsidRPr="00B530A8">
              <w:rPr>
                <w:rFonts w:ascii="Times New Roman" w:hAnsi="Times New Roman"/>
                <w:sz w:val="20"/>
                <w:szCs w:val="20"/>
              </w:rPr>
              <w:t>.</w:t>
            </w:r>
            <w:r w:rsidR="00FE2D2C" w:rsidRPr="00B530A8">
              <w:rPr>
                <w:rFonts w:ascii="Times New Roman" w:hAnsi="Times New Roman"/>
                <w:sz w:val="20"/>
                <w:szCs w:val="20"/>
              </w:rPr>
              <w:t xml:space="preserve">, Helion, Gliwice </w:t>
            </w:r>
            <w:r w:rsidRPr="00B530A8">
              <w:rPr>
                <w:rFonts w:ascii="Times New Roman" w:hAnsi="Times New Roman"/>
                <w:sz w:val="20"/>
                <w:szCs w:val="20"/>
              </w:rPr>
              <w:t>2023</w:t>
            </w:r>
            <w:r w:rsidR="00FE2D2C" w:rsidRPr="00B530A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04DAF" w:rsidRPr="00B530A8" w14:paraId="666242AC" w14:textId="77777777" w:rsidTr="00615AE8">
        <w:tc>
          <w:tcPr>
            <w:tcW w:w="668" w:type="dxa"/>
          </w:tcPr>
          <w:p w14:paraId="58915F93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5C0C7E9D" w14:textId="2CA57833" w:rsidR="001C44D0" w:rsidRPr="00B530A8" w:rsidRDefault="00FE2D2C" w:rsidP="00FE2D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30A8">
              <w:rPr>
                <w:rFonts w:ascii="Times New Roman" w:hAnsi="Times New Roman"/>
                <w:sz w:val="20"/>
                <w:szCs w:val="20"/>
              </w:rPr>
              <w:t>Zumstein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</w:rPr>
              <w:t xml:space="preserve"> F., </w:t>
            </w:r>
            <w:proofErr w:type="spellStart"/>
            <w:r w:rsidRPr="00B530A8">
              <w:rPr>
                <w:rFonts w:ascii="Times New Roman" w:hAnsi="Times New Roman"/>
                <w:sz w:val="20"/>
                <w:szCs w:val="20"/>
              </w:rPr>
              <w:t>Python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00249E" w:rsidRPr="00B530A8">
              <w:rPr>
                <w:rFonts w:ascii="Times New Roman" w:hAnsi="Times New Roman"/>
                <w:sz w:val="20"/>
                <w:szCs w:val="20"/>
              </w:rPr>
              <w:t>Excel:</w:t>
            </w:r>
            <w:r w:rsidRPr="00B530A8">
              <w:rPr>
                <w:rFonts w:ascii="Times New Roman" w:hAnsi="Times New Roman"/>
                <w:sz w:val="20"/>
                <w:szCs w:val="20"/>
              </w:rPr>
              <w:t xml:space="preserve"> nowoczesne środowisko do automatyzacji i analizy danych, przekład: </w:t>
            </w:r>
            <w:proofErr w:type="spellStart"/>
            <w:r w:rsidRPr="00B530A8">
              <w:rPr>
                <w:rFonts w:ascii="Times New Roman" w:hAnsi="Times New Roman"/>
                <w:sz w:val="20"/>
                <w:szCs w:val="20"/>
              </w:rPr>
              <w:t>Sagalara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</w:rPr>
              <w:t xml:space="preserve"> L., Wydanie II, Helion, Gliwice 2022.</w:t>
            </w:r>
          </w:p>
        </w:tc>
      </w:tr>
      <w:tr w:rsidR="0000249E" w:rsidRPr="00B530A8" w14:paraId="56AF3933" w14:textId="77777777" w:rsidTr="00615AE8">
        <w:tc>
          <w:tcPr>
            <w:tcW w:w="668" w:type="dxa"/>
          </w:tcPr>
          <w:p w14:paraId="62A4A111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vAlign w:val="bottom"/>
          </w:tcPr>
          <w:p w14:paraId="60C3E82F" w14:textId="574A6E41" w:rsidR="001C44D0" w:rsidRPr="00B530A8" w:rsidRDefault="00FE2D2C" w:rsidP="00FE2D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B530A8">
              <w:rPr>
                <w:rFonts w:ascii="Times New Roman" w:hAnsi="Times New Roman"/>
                <w:sz w:val="20"/>
                <w:szCs w:val="20"/>
              </w:rPr>
              <w:t>Cypryjański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</w:rPr>
              <w:t xml:space="preserve"> J., Borawska A., Komorowski T. M., Excel dla menedżera: studia przypadków prezentujące wybrane problemy z firm i instytucji rozwiązane na podstawie rzeczywistych danych, Wydanie I - 1 dodruk, Wydawnictwo Naukowe PWN, Warszawa 2023.</w:t>
            </w:r>
          </w:p>
        </w:tc>
      </w:tr>
    </w:tbl>
    <w:p w14:paraId="5E56299C" w14:textId="77777777" w:rsidR="00367D01" w:rsidRPr="00B530A8" w:rsidRDefault="00367D01" w:rsidP="00367D01">
      <w:pPr>
        <w:rPr>
          <w:rFonts w:ascii="Times New Roman" w:hAnsi="Times New Roman"/>
        </w:rPr>
      </w:pPr>
    </w:p>
    <w:p w14:paraId="5289D545" w14:textId="2A873624" w:rsidR="00367D01" w:rsidRPr="00B530A8" w:rsidRDefault="00367D01">
      <w:pPr>
        <w:spacing w:after="160" w:line="259" w:lineRule="auto"/>
        <w:rPr>
          <w:rFonts w:ascii="Times New Roman" w:hAnsi="Times New Roman"/>
        </w:rPr>
      </w:pPr>
      <w:r w:rsidRPr="00B530A8">
        <w:rPr>
          <w:rFonts w:ascii="Times New Roman" w:hAnsi="Times New Roman"/>
        </w:rPr>
        <w:br w:type="page"/>
      </w:r>
    </w:p>
    <w:p w14:paraId="07CA75D6" w14:textId="77777777" w:rsidR="00F76515" w:rsidRPr="00B530A8" w:rsidRDefault="00F76515" w:rsidP="00F76515">
      <w:pPr>
        <w:rPr>
          <w:rFonts w:ascii="Times New Roman" w:hAnsi="Times New Roman"/>
          <w:b/>
        </w:rPr>
      </w:pPr>
      <w:r w:rsidRPr="00B530A8">
        <w:rPr>
          <w:rFonts w:ascii="Times New Roman" w:hAnsi="Times New Roman"/>
          <w:b/>
        </w:rPr>
        <w:lastRenderedPageBreak/>
        <w:t>Państwowa Akademia Nauk Stosowanych w Nysie</w:t>
      </w:r>
    </w:p>
    <w:p w14:paraId="4ACAB0E1" w14:textId="77777777" w:rsidR="00367D01" w:rsidRPr="00B530A8" w:rsidRDefault="00367D01" w:rsidP="00367D01">
      <w:pPr>
        <w:jc w:val="center"/>
        <w:rPr>
          <w:rFonts w:ascii="Times New Roman" w:hAnsi="Times New Roman"/>
          <w:b/>
        </w:rPr>
      </w:pPr>
    </w:p>
    <w:p w14:paraId="5CF092A9" w14:textId="77777777" w:rsidR="00367D01" w:rsidRPr="00B530A8" w:rsidRDefault="00367D01" w:rsidP="00367D01">
      <w:pPr>
        <w:jc w:val="center"/>
        <w:rPr>
          <w:rFonts w:ascii="Times New Roman" w:hAnsi="Times New Roman"/>
          <w:b/>
        </w:rPr>
      </w:pPr>
      <w:r w:rsidRPr="00B530A8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95"/>
        <w:gridCol w:w="82"/>
        <w:gridCol w:w="457"/>
        <w:gridCol w:w="1034"/>
      </w:tblGrid>
      <w:tr w:rsidR="00704DAF" w:rsidRPr="00B530A8" w14:paraId="28D831B1" w14:textId="77777777" w:rsidTr="001F61FA">
        <w:trPr>
          <w:trHeight w:val="501"/>
        </w:trPr>
        <w:tc>
          <w:tcPr>
            <w:tcW w:w="2802" w:type="dxa"/>
            <w:gridSpan w:val="4"/>
            <w:vAlign w:val="center"/>
          </w:tcPr>
          <w:p w14:paraId="14373EF4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676DD26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Zaawansowana rachunkowość finansowa</w:t>
            </w:r>
          </w:p>
        </w:tc>
        <w:tc>
          <w:tcPr>
            <w:tcW w:w="1689" w:type="dxa"/>
            <w:gridSpan w:val="4"/>
            <w:vAlign w:val="center"/>
          </w:tcPr>
          <w:p w14:paraId="390ED1B9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89074A9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B530A8" w14:paraId="79D1CC67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08F712EB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99D7D05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04DAF" w:rsidRPr="00B530A8" w14:paraId="060575D3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009B9657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BE33216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04DAF" w:rsidRPr="00B530A8" w14:paraId="41B3BCBA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1A85DA06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C09DEC4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04DAF" w:rsidRPr="00B530A8" w14:paraId="187AB1F3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275BF5E7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0DF55997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Zarządzanie finansami przedsiębiorstw</w:t>
            </w:r>
          </w:p>
        </w:tc>
      </w:tr>
      <w:tr w:rsidR="00704DAF" w:rsidRPr="00B530A8" w14:paraId="2D33F994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360984AE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633D30A" w14:textId="7E74C4AF" w:rsidR="00367D01" w:rsidRPr="00B530A8" w:rsidRDefault="00704DAF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704DAF" w:rsidRPr="00B530A8" w14:paraId="38DDF34F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3DFA7F87" w14:textId="77777777" w:rsidR="00367D01" w:rsidRPr="00B530A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DFB32F0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704DAF" w:rsidRPr="00B530A8" w14:paraId="4BD672FE" w14:textId="77777777" w:rsidTr="001F61FA">
        <w:trPr>
          <w:trHeight w:val="395"/>
        </w:trPr>
        <w:tc>
          <w:tcPr>
            <w:tcW w:w="2808" w:type="dxa"/>
            <w:gridSpan w:val="5"/>
            <w:vAlign w:val="center"/>
          </w:tcPr>
          <w:p w14:paraId="35CBFA89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D5735A1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45B155DA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F37697B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04DAF" w:rsidRPr="00B530A8" w14:paraId="11F7C41F" w14:textId="77777777" w:rsidTr="001F61FA">
        <w:tc>
          <w:tcPr>
            <w:tcW w:w="1668" w:type="dxa"/>
            <w:gridSpan w:val="2"/>
            <w:vMerge w:val="restart"/>
            <w:vAlign w:val="center"/>
          </w:tcPr>
          <w:p w14:paraId="7D0655E8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71AAB1A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522EE2B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817CCDA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041A89E3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9286FE8" w14:textId="334BA0E2" w:rsidR="00367D01" w:rsidRPr="00B530A8" w:rsidRDefault="00BA1436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1,</w:t>
            </w:r>
            <w:r w:rsidR="000025F0" w:rsidRPr="00B530A8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304" w:type="dxa"/>
            <w:gridSpan w:val="2"/>
            <w:vAlign w:val="center"/>
          </w:tcPr>
          <w:p w14:paraId="6F59D1B9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39" w:type="dxa"/>
            <w:gridSpan w:val="2"/>
            <w:vAlign w:val="center"/>
          </w:tcPr>
          <w:p w14:paraId="63CF9A1F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3,80</w:t>
            </w:r>
          </w:p>
        </w:tc>
        <w:tc>
          <w:tcPr>
            <w:tcW w:w="1034" w:type="dxa"/>
            <w:vMerge/>
            <w:vAlign w:val="center"/>
          </w:tcPr>
          <w:p w14:paraId="2E58711A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B530A8" w14:paraId="0FB55C81" w14:textId="77777777" w:rsidTr="001F61FA">
        <w:tc>
          <w:tcPr>
            <w:tcW w:w="1668" w:type="dxa"/>
            <w:gridSpan w:val="2"/>
            <w:vMerge/>
            <w:vAlign w:val="center"/>
          </w:tcPr>
          <w:p w14:paraId="692B8C49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6B1C11C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C4A1AED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1F7C213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8DD33CA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29187A8A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B21D5C7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C12FE5F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04DAF" w:rsidRPr="00B530A8" w14:paraId="486FE0A2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3BAA7A1C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61B5552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840" w:type="dxa"/>
            <w:gridSpan w:val="3"/>
            <w:vAlign w:val="center"/>
          </w:tcPr>
          <w:p w14:paraId="31A4F9C4" w14:textId="194F6279" w:rsidR="00367D01" w:rsidRPr="00B530A8" w:rsidRDefault="000025F0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1000" w:type="dxa"/>
            <w:vAlign w:val="center"/>
          </w:tcPr>
          <w:p w14:paraId="210E98EA" w14:textId="516AF658" w:rsidR="00367D01" w:rsidRPr="00B530A8" w:rsidRDefault="000025F0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480D1223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34" w:type="dxa"/>
            <w:vAlign w:val="center"/>
          </w:tcPr>
          <w:p w14:paraId="387DAD58" w14:textId="52230BD2" w:rsidR="00367D01" w:rsidRPr="00B530A8" w:rsidRDefault="00461CB2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30</w:t>
            </w:r>
            <w:r w:rsidR="00367D01" w:rsidRPr="00B530A8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704DAF" w:rsidRPr="00B530A8" w14:paraId="3C61E666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070994A0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15977593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6E864BC3" w14:textId="6CBD9015" w:rsidR="00367D01" w:rsidRPr="00B530A8" w:rsidRDefault="000025F0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77</w:t>
            </w:r>
          </w:p>
        </w:tc>
        <w:tc>
          <w:tcPr>
            <w:tcW w:w="1000" w:type="dxa"/>
            <w:vAlign w:val="center"/>
          </w:tcPr>
          <w:p w14:paraId="31155CFF" w14:textId="3C88F2EA" w:rsidR="00367D01" w:rsidRPr="00B530A8" w:rsidRDefault="000025F0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1B9D5E82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Kolokwium zaliczeniowe na ocenę</w:t>
            </w:r>
          </w:p>
        </w:tc>
        <w:tc>
          <w:tcPr>
            <w:tcW w:w="1034" w:type="dxa"/>
            <w:vAlign w:val="center"/>
          </w:tcPr>
          <w:p w14:paraId="7F3F59B8" w14:textId="1E9E6050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7</w:t>
            </w:r>
            <w:r w:rsidR="00461CB2" w:rsidRPr="00B530A8">
              <w:rPr>
                <w:rFonts w:ascii="Times New Roman" w:hAnsi="Times New Roman"/>
                <w:sz w:val="14"/>
                <w:szCs w:val="14"/>
              </w:rPr>
              <w:t>0</w:t>
            </w:r>
            <w:r w:rsidRPr="00B530A8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704DAF" w:rsidRPr="00B530A8" w14:paraId="5ADCA204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12D0A8F4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69EE6092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8FBA943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9996294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C67AFB1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0CBF0AA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B530A8" w14:paraId="5757BE90" w14:textId="77777777" w:rsidTr="001F61FA">
        <w:trPr>
          <w:trHeight w:val="279"/>
        </w:trPr>
        <w:tc>
          <w:tcPr>
            <w:tcW w:w="1668" w:type="dxa"/>
            <w:gridSpan w:val="2"/>
            <w:vAlign w:val="center"/>
          </w:tcPr>
          <w:p w14:paraId="5D4061D2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30A8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9F5A47C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2FB3F1CE" w14:textId="434BC8BA" w:rsidR="00367D01" w:rsidRPr="00B530A8" w:rsidRDefault="000025F0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96</w:t>
            </w:r>
          </w:p>
        </w:tc>
        <w:tc>
          <w:tcPr>
            <w:tcW w:w="1000" w:type="dxa"/>
            <w:vAlign w:val="center"/>
          </w:tcPr>
          <w:p w14:paraId="25502DA0" w14:textId="41F711D2" w:rsidR="00367D01" w:rsidRPr="00B530A8" w:rsidRDefault="000025F0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3557" w:type="dxa"/>
            <w:gridSpan w:val="6"/>
            <w:vAlign w:val="center"/>
          </w:tcPr>
          <w:p w14:paraId="0FF31909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C1433CD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E142EE4" w14:textId="77777777" w:rsidR="00367D01" w:rsidRPr="00B530A8" w:rsidRDefault="00367D01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04DAF" w:rsidRPr="00B530A8" w14:paraId="6F091F74" w14:textId="77777777" w:rsidTr="001F61FA">
        <w:tc>
          <w:tcPr>
            <w:tcW w:w="1101" w:type="dxa"/>
            <w:vAlign w:val="center"/>
          </w:tcPr>
          <w:p w14:paraId="5C367D11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168DE74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F2AC37C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69A407E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6A8F073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3A1D3AFA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E6C6270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04DAF" w:rsidRPr="00B530A8" w14:paraId="73C9476C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C088AE5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C54070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046134D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B5F72AC" w14:textId="5FA1BB86" w:rsidR="00AC34E9" w:rsidRPr="00B530A8" w:rsidRDefault="00AC34E9" w:rsidP="00704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Zna w stopniu </w:t>
            </w:r>
            <w:r w:rsidR="008F5D09" w:rsidRPr="00B530A8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 xml:space="preserve"> źródła prawne krajowe i międzynarodowe w zakresie prowadzenia rachunkowości finansowej</w:t>
            </w:r>
          </w:p>
        </w:tc>
        <w:tc>
          <w:tcPr>
            <w:tcW w:w="1134" w:type="dxa"/>
            <w:gridSpan w:val="3"/>
            <w:vAlign w:val="center"/>
          </w:tcPr>
          <w:p w14:paraId="27BF1A82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6968C7E3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704DAF" w:rsidRPr="00B530A8" w14:paraId="50232EF4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0BC5F306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08D92A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27FEBA3" w14:textId="31B787A7" w:rsidR="00AC34E9" w:rsidRPr="00B530A8" w:rsidRDefault="00AC34E9" w:rsidP="00704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8F5D09" w:rsidRPr="00B530A8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 xml:space="preserve"> wiedzę w zakresie ewidencji zaawansowanych zdarzeń gospodarczych</w:t>
            </w:r>
          </w:p>
        </w:tc>
        <w:tc>
          <w:tcPr>
            <w:tcW w:w="1134" w:type="dxa"/>
            <w:gridSpan w:val="3"/>
            <w:vAlign w:val="center"/>
          </w:tcPr>
          <w:p w14:paraId="207F9BB7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K_W07</w:t>
            </w:r>
          </w:p>
        </w:tc>
        <w:tc>
          <w:tcPr>
            <w:tcW w:w="1034" w:type="dxa"/>
            <w:vAlign w:val="center"/>
          </w:tcPr>
          <w:p w14:paraId="5A858A9A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04DAF" w:rsidRPr="00B530A8" w14:paraId="54495746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0CD2DE4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666936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5DEE6F4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34EEA2C" w14:textId="7E50BC10" w:rsidR="00AC34E9" w:rsidRPr="00B530A8" w:rsidRDefault="00AC34E9" w:rsidP="00704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Potrafi sporządzić proste (uproszczone dla jednostek mikro i małych) oraz pełne sprawozdanie finansowe według wytycznych krajowych, a także według przepisów międzynarodowych. Potrafi przygotować skonsolidowane sprawozdanie finansowe.</w:t>
            </w:r>
          </w:p>
        </w:tc>
        <w:tc>
          <w:tcPr>
            <w:tcW w:w="1134" w:type="dxa"/>
            <w:gridSpan w:val="3"/>
            <w:vAlign w:val="center"/>
          </w:tcPr>
          <w:p w14:paraId="257A510F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60847354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</w:tr>
      <w:tr w:rsidR="00704DAF" w:rsidRPr="00B530A8" w14:paraId="7AC221EE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1CA5F8A4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4067BF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FD8DEC2" w14:textId="77777777" w:rsidR="00AC34E9" w:rsidRPr="00B530A8" w:rsidRDefault="00AC34E9" w:rsidP="00704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Umie dostrzec podobieństwa i różnice w wycenie składników sprawozdawczych według polskiego i międzynarodowego prawa bilansowego.</w:t>
            </w:r>
          </w:p>
        </w:tc>
        <w:tc>
          <w:tcPr>
            <w:tcW w:w="1134" w:type="dxa"/>
            <w:gridSpan w:val="3"/>
            <w:vAlign w:val="center"/>
          </w:tcPr>
          <w:p w14:paraId="45F3004F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0DE68030" w14:textId="3B8B6C4E" w:rsidR="008F5D09" w:rsidRPr="00B530A8" w:rsidRDefault="008F5D0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5ED05E65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</w:tr>
      <w:tr w:rsidR="00704DAF" w:rsidRPr="00B530A8" w14:paraId="6A1A9507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049C8E1E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04C2AF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2AD6661" w14:textId="77777777" w:rsidR="00AC34E9" w:rsidRPr="00B530A8" w:rsidRDefault="00AC34E9" w:rsidP="00704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umiejętności ewidencji zaawansowanych zdarzeń gospodarczych w oparciu o krajowe i międzynarodowe standardy rachunkowości.</w:t>
            </w:r>
          </w:p>
        </w:tc>
        <w:tc>
          <w:tcPr>
            <w:tcW w:w="1134" w:type="dxa"/>
            <w:gridSpan w:val="3"/>
            <w:vAlign w:val="center"/>
          </w:tcPr>
          <w:p w14:paraId="051064D4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713D508E" w14:textId="5E6899FB" w:rsidR="008F5D09" w:rsidRPr="00B530A8" w:rsidRDefault="008F5D0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58485610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</w:tr>
      <w:tr w:rsidR="00704DAF" w:rsidRPr="00B530A8" w14:paraId="487DC51D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8D418FE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BCF8DE2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482E721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CE9902A" w14:textId="77777777" w:rsidR="00AC34E9" w:rsidRPr="00B530A8" w:rsidRDefault="00AC34E9" w:rsidP="00704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Rozumie wagę aktualnej wiedzy.</w:t>
            </w:r>
          </w:p>
        </w:tc>
        <w:tc>
          <w:tcPr>
            <w:tcW w:w="1134" w:type="dxa"/>
            <w:gridSpan w:val="3"/>
            <w:vAlign w:val="center"/>
          </w:tcPr>
          <w:p w14:paraId="174C776C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K_K01, K_K02</w:t>
            </w:r>
          </w:p>
        </w:tc>
        <w:tc>
          <w:tcPr>
            <w:tcW w:w="1034" w:type="dxa"/>
            <w:vAlign w:val="center"/>
          </w:tcPr>
          <w:p w14:paraId="6B8E2DBE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Wykład, ćwiczenia</w:t>
            </w:r>
          </w:p>
        </w:tc>
      </w:tr>
      <w:tr w:rsidR="00704DAF" w:rsidRPr="00B530A8" w14:paraId="47DE54E1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1BFFC360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F70B8C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4982D340" w14:textId="77777777" w:rsidR="00AC34E9" w:rsidRPr="00B530A8" w:rsidRDefault="00AC34E9" w:rsidP="00704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Świadomie stosuje przepisy prawa w praktyce gospodarczej oraz jest świadomy konieczności reagowania na zmieniające się normy prawne, warunki gospodarcze oraz rozwój nauk ekonomicznych, w tym rachunkowości i finansów.</w:t>
            </w:r>
          </w:p>
        </w:tc>
        <w:tc>
          <w:tcPr>
            <w:tcW w:w="1134" w:type="dxa"/>
            <w:gridSpan w:val="3"/>
            <w:vAlign w:val="center"/>
          </w:tcPr>
          <w:p w14:paraId="3AEF0C7A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7FBE7012" w14:textId="77777777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Wykład, ćwiczenia</w:t>
            </w:r>
          </w:p>
        </w:tc>
      </w:tr>
      <w:tr w:rsidR="00AC34E9" w:rsidRPr="00B530A8" w14:paraId="3448B60A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376B1CC5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3B9406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FAA7795" w14:textId="77777777" w:rsidR="00AC34E9" w:rsidRPr="00B530A8" w:rsidRDefault="00AC34E9" w:rsidP="00704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Jest świadomy odpowiedzialności pracowników działu rachunkowego i finansowego za prawidłowość sporządzenia sprawozdania finansowego.</w:t>
            </w:r>
          </w:p>
        </w:tc>
        <w:tc>
          <w:tcPr>
            <w:tcW w:w="1134" w:type="dxa"/>
            <w:gridSpan w:val="3"/>
            <w:vAlign w:val="center"/>
          </w:tcPr>
          <w:p w14:paraId="09BA5AF6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4D403BF3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Wykład, ćwiczenia</w:t>
            </w:r>
          </w:p>
        </w:tc>
      </w:tr>
    </w:tbl>
    <w:p w14:paraId="647C7286" w14:textId="77777777" w:rsidR="00367D01" w:rsidRPr="00B530A8" w:rsidRDefault="00367D01" w:rsidP="00367D01">
      <w:pPr>
        <w:rPr>
          <w:rFonts w:ascii="Times New Roman" w:hAnsi="Times New Roman"/>
        </w:rPr>
      </w:pPr>
    </w:p>
    <w:p w14:paraId="1542772B" w14:textId="77777777" w:rsidR="00367D01" w:rsidRPr="00B530A8" w:rsidRDefault="00367D01" w:rsidP="00367D01">
      <w:pPr>
        <w:jc w:val="center"/>
        <w:rPr>
          <w:rFonts w:ascii="Times New Roman" w:hAnsi="Times New Roman"/>
          <w:b/>
        </w:rPr>
      </w:pPr>
      <w:r w:rsidRPr="00B530A8">
        <w:rPr>
          <w:rFonts w:ascii="Times New Roman" w:hAnsi="Times New Roman"/>
        </w:rPr>
        <w:br w:type="page"/>
      </w:r>
      <w:r w:rsidRPr="00B530A8">
        <w:rPr>
          <w:rFonts w:ascii="Times New Roman" w:hAnsi="Times New Roman"/>
          <w:b/>
        </w:rPr>
        <w:lastRenderedPageBreak/>
        <w:t>Treści kształcenia</w:t>
      </w:r>
    </w:p>
    <w:p w14:paraId="31E26318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55006B94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2"/>
        <w:gridCol w:w="6048"/>
      </w:tblGrid>
      <w:tr w:rsidR="00704DAF" w:rsidRPr="00B530A8" w14:paraId="4479BC68" w14:textId="77777777" w:rsidTr="001F61FA">
        <w:tc>
          <w:tcPr>
            <w:tcW w:w="3012" w:type="dxa"/>
          </w:tcPr>
          <w:p w14:paraId="0C2C0122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530A8">
              <w:rPr>
                <w:rFonts w:ascii="Times New Roman" w:hAnsi="Times New Roman"/>
                <w:b/>
                <w:bCs/>
              </w:rPr>
              <w:t>Forma zajęć</w:t>
            </w:r>
          </w:p>
        </w:tc>
        <w:tc>
          <w:tcPr>
            <w:tcW w:w="6048" w:type="dxa"/>
          </w:tcPr>
          <w:p w14:paraId="0F342C34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530A8">
              <w:rPr>
                <w:rFonts w:ascii="Times New Roman" w:hAnsi="Times New Roman"/>
                <w:b/>
                <w:bCs/>
              </w:rPr>
              <w:t>Metody dydaktyczne</w:t>
            </w:r>
          </w:p>
          <w:p w14:paraId="5F9078DE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4DAF" w:rsidRPr="00B530A8" w14:paraId="51E10BE6" w14:textId="77777777" w:rsidTr="001F61FA">
        <w:tc>
          <w:tcPr>
            <w:tcW w:w="3012" w:type="dxa"/>
          </w:tcPr>
          <w:p w14:paraId="0D3DC0DE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</w:rPr>
              <w:t>Wykład</w:t>
            </w:r>
          </w:p>
        </w:tc>
        <w:tc>
          <w:tcPr>
            <w:tcW w:w="6048" w:type="dxa"/>
          </w:tcPr>
          <w:p w14:paraId="151CCB62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</w:rPr>
              <w:t>Wykład z prezentacją multimedialną</w:t>
            </w:r>
          </w:p>
          <w:p w14:paraId="0CB33410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4DAF" w:rsidRPr="00B530A8" w14:paraId="74931595" w14:textId="77777777" w:rsidTr="001F61FA">
        <w:tc>
          <w:tcPr>
            <w:tcW w:w="9060" w:type="dxa"/>
            <w:gridSpan w:val="2"/>
          </w:tcPr>
          <w:p w14:paraId="41925856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530A8">
              <w:rPr>
                <w:rFonts w:ascii="Times New Roman" w:hAnsi="Times New Roman"/>
                <w:b/>
                <w:bCs/>
              </w:rPr>
              <w:t>Tematyka zajęć</w:t>
            </w:r>
          </w:p>
          <w:p w14:paraId="2653B6A8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67D01" w:rsidRPr="00B530A8" w14:paraId="4D473508" w14:textId="77777777" w:rsidTr="001F61FA">
        <w:trPr>
          <w:trHeight w:val="1420"/>
        </w:trPr>
        <w:tc>
          <w:tcPr>
            <w:tcW w:w="9060" w:type="dxa"/>
            <w:gridSpan w:val="2"/>
          </w:tcPr>
          <w:p w14:paraId="49AFEB11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</w:rPr>
              <w:t>Krajowe i międzynarodowe regulacje prawne w zakresie prowadzenia ksiąg rachunkowych.</w:t>
            </w:r>
          </w:p>
          <w:p w14:paraId="7CD9C16A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</w:rPr>
              <w:t>Charakterystyka poszczególnych krajowych oraz międzynarodowych standardów rachunkowości.</w:t>
            </w:r>
          </w:p>
          <w:p w14:paraId="48DE0255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</w:rPr>
              <w:t>Dokumentacja, pomiar, ewidencja oraz ujawnianie zaawansowanych zdarzeń gospodarczych w sprawozdaniu finansowym.</w:t>
            </w:r>
          </w:p>
          <w:p w14:paraId="080C566B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</w:rPr>
              <w:t>Proces konsolidacji sprawozdań finansowych.</w:t>
            </w:r>
          </w:p>
          <w:p w14:paraId="5C5BEAAF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</w:rPr>
              <w:t>Polityka rachunkowości oraz sprawozdawczość finansowa.</w:t>
            </w:r>
          </w:p>
        </w:tc>
      </w:tr>
    </w:tbl>
    <w:p w14:paraId="3FCA5E9B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519C2CF6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8"/>
        <w:gridCol w:w="6042"/>
      </w:tblGrid>
      <w:tr w:rsidR="00704DAF" w:rsidRPr="00B530A8" w14:paraId="7573E0A5" w14:textId="77777777" w:rsidTr="001F61FA">
        <w:tc>
          <w:tcPr>
            <w:tcW w:w="3018" w:type="dxa"/>
          </w:tcPr>
          <w:p w14:paraId="6F75AC3C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530A8">
              <w:rPr>
                <w:rFonts w:ascii="Times New Roman" w:hAnsi="Times New Roman"/>
                <w:b/>
                <w:bCs/>
              </w:rPr>
              <w:t>Forma zajęć</w:t>
            </w:r>
          </w:p>
        </w:tc>
        <w:tc>
          <w:tcPr>
            <w:tcW w:w="6042" w:type="dxa"/>
          </w:tcPr>
          <w:p w14:paraId="105D75F5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530A8">
              <w:rPr>
                <w:rFonts w:ascii="Times New Roman" w:hAnsi="Times New Roman"/>
                <w:b/>
                <w:bCs/>
              </w:rPr>
              <w:t>Metody dydaktyczne</w:t>
            </w:r>
          </w:p>
          <w:p w14:paraId="6C82EABA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4DAF" w:rsidRPr="00B530A8" w14:paraId="5A62F6A5" w14:textId="77777777" w:rsidTr="001F61FA">
        <w:tc>
          <w:tcPr>
            <w:tcW w:w="3018" w:type="dxa"/>
          </w:tcPr>
          <w:p w14:paraId="797E1C8A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</w:rPr>
              <w:t xml:space="preserve">Ćwiczenia </w:t>
            </w:r>
          </w:p>
        </w:tc>
        <w:tc>
          <w:tcPr>
            <w:tcW w:w="6042" w:type="dxa"/>
          </w:tcPr>
          <w:p w14:paraId="7619CB0C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</w:rPr>
              <w:t>Ćwiczenia tablicowe</w:t>
            </w:r>
          </w:p>
          <w:p w14:paraId="568F815F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4DAF" w:rsidRPr="00B530A8" w14:paraId="44861548" w14:textId="77777777" w:rsidTr="001F61FA">
        <w:tc>
          <w:tcPr>
            <w:tcW w:w="9060" w:type="dxa"/>
            <w:gridSpan w:val="2"/>
          </w:tcPr>
          <w:p w14:paraId="219D0FAE" w14:textId="77777777" w:rsidR="00367D01" w:rsidRPr="00B530A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530A8">
              <w:rPr>
                <w:rFonts w:ascii="Times New Roman" w:hAnsi="Times New Roman"/>
                <w:b/>
                <w:bCs/>
              </w:rPr>
              <w:t>Tematyka zajęć</w:t>
            </w:r>
          </w:p>
          <w:p w14:paraId="216F43BB" w14:textId="77777777" w:rsidR="00367D01" w:rsidRPr="00B530A8" w:rsidRDefault="00367D01" w:rsidP="001F61F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367D01" w:rsidRPr="00B530A8" w14:paraId="5AF6C83C" w14:textId="77777777" w:rsidTr="001F61FA">
        <w:trPr>
          <w:trHeight w:val="4940"/>
        </w:trPr>
        <w:tc>
          <w:tcPr>
            <w:tcW w:w="9060" w:type="dxa"/>
            <w:gridSpan w:val="2"/>
          </w:tcPr>
          <w:p w14:paraId="66EB3568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</w:rPr>
              <w:t>Ewidencja zaawansowanych zdarzeń gospodarczych w oparciu o krajowe standardy rachunkowości – środki trwałe i leasing.</w:t>
            </w:r>
          </w:p>
          <w:p w14:paraId="686CD735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</w:rPr>
              <w:t>Ewidencja zaawansowanych zdarzeń gospodarczych w oparciu o krajowe standardy rachunkowości – inwestycje finansowe.</w:t>
            </w:r>
          </w:p>
          <w:p w14:paraId="3288F2D5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</w:rPr>
              <w:t>Ewidencja zaawansowanych zdarzeń gospodarczych w oparciu o krajowe standardy rachunkowości – zapasy.</w:t>
            </w:r>
          </w:p>
          <w:p w14:paraId="4AD8A268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</w:rPr>
              <w:t>Ewidencja zaawansowanych zdarzeń gospodarczych w oparciu o krajowe standardy rachunkowości – zdarzenia po dniu bilansowym.</w:t>
            </w:r>
          </w:p>
          <w:p w14:paraId="73DB3F21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</w:rPr>
              <w:t>Ewidencja zaawansowanych zdarzeń gospodarczych – zmiany w kapitale własnym.</w:t>
            </w:r>
          </w:p>
          <w:p w14:paraId="3D11BC8A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</w:rPr>
              <w:t>Ewidencja zaawansowanych zdarzeń gospodarczych – rachunek przepływów pieniężnych.</w:t>
            </w:r>
          </w:p>
          <w:p w14:paraId="6C7AD52B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</w:rPr>
              <w:t>Ewidencja zaawansowanych zdarzeń gospodarczych w oparciu o krajowe standardy rachunkowości – podatek dochodowy.</w:t>
            </w:r>
          </w:p>
          <w:p w14:paraId="3F50C70F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</w:rPr>
              <w:t>Ewidencja zaawansowanych zdarzeń gospodarczych w oparciu o krajowe standardy rachunkowości – zmiana polityki rachunkowości.</w:t>
            </w:r>
          </w:p>
          <w:p w14:paraId="18F16EC8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</w:rPr>
              <w:t>Ewidencja zaawansowanych zdarzeń gospodarczych – obrót zagraniczny, różnice kursowe bilansowe i podatkowe. Kompensata rozrachunków.</w:t>
            </w:r>
          </w:p>
          <w:p w14:paraId="0133AA74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</w:rPr>
              <w:t>Ewidencja zaawansowanych zdarzeń gospodarczych w oparciu o międzynarodowe standardy rachunkowości – aktywa trwałe w tym środki trwałe oraz nieruchomości inwestycyjne .</w:t>
            </w:r>
          </w:p>
          <w:p w14:paraId="361ED5AB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</w:rPr>
              <w:t>Ewidencja zaawansowanych zdarzeń gospodarczych w oparciu o międzynarodowe standardy rachunkowości – zapasy.</w:t>
            </w:r>
          </w:p>
          <w:p w14:paraId="57F7DD6F" w14:textId="77777777" w:rsidR="00367D01" w:rsidRPr="00B530A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</w:rPr>
              <w:t>Konsolidacja sprawozdań finansowych.</w:t>
            </w:r>
          </w:p>
        </w:tc>
      </w:tr>
    </w:tbl>
    <w:p w14:paraId="486C88A1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37D5628E" w14:textId="77777777" w:rsidR="001C44D0" w:rsidRPr="00B530A8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B530A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704DAF" w:rsidRPr="00B530A8" w14:paraId="08F0A64B" w14:textId="77777777" w:rsidTr="00615AE8">
        <w:tc>
          <w:tcPr>
            <w:tcW w:w="669" w:type="dxa"/>
          </w:tcPr>
          <w:p w14:paraId="1032C266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0" w:name="_Hlk92323249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14:paraId="06586A3F" w14:textId="1B308E42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Ustawa o rachunkowości </w:t>
            </w: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DzU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z 202</w:t>
            </w:r>
            <w:r w:rsidR="00F74E08" w:rsidRPr="00B530A8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, poz. </w:t>
            </w:r>
            <w:r w:rsidR="00F74E08" w:rsidRPr="00B530A8">
              <w:rPr>
                <w:rFonts w:ascii="Times New Roman" w:hAnsi="Times New Roman"/>
                <w:bCs/>
                <w:sz w:val="20"/>
                <w:szCs w:val="20"/>
              </w:rPr>
              <w:t>1863</w:t>
            </w:r>
          </w:p>
        </w:tc>
      </w:tr>
      <w:tr w:rsidR="00704DAF" w:rsidRPr="00B530A8" w14:paraId="7C33D336" w14:textId="77777777" w:rsidTr="00615AE8">
        <w:tc>
          <w:tcPr>
            <w:tcW w:w="669" w:type="dxa"/>
          </w:tcPr>
          <w:p w14:paraId="13282F97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14:paraId="07B66B02" w14:textId="2B064880" w:rsidR="001C44D0" w:rsidRPr="00B530A8" w:rsidRDefault="00704DAF" w:rsidP="00615AE8">
            <w:pPr>
              <w:spacing w:after="0" w:line="240" w:lineRule="auto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>Oszustwa i manipulacje księgowe a rachunkowość kreatywna / Artur Hołda.- Warszawa : Polskie Wydawnictwo Ekonomiczne, 2020</w:t>
            </w:r>
            <w:r w:rsidRPr="00B530A8">
              <w:rPr>
                <w:rFonts w:ascii="Times New Roman" w:hAnsi="Times New Roman"/>
              </w:rPr>
              <w:t>.</w:t>
            </w:r>
          </w:p>
        </w:tc>
      </w:tr>
      <w:tr w:rsidR="00704DAF" w:rsidRPr="00B530A8" w14:paraId="21C0D6FE" w14:textId="77777777" w:rsidTr="00615AE8">
        <w:tc>
          <w:tcPr>
            <w:tcW w:w="669" w:type="dxa"/>
          </w:tcPr>
          <w:p w14:paraId="6B3AB441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391" w:type="dxa"/>
          </w:tcPr>
          <w:p w14:paraId="46220258" w14:textId="77777777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Remlein</w:t>
            </w:r>
            <w:proofErr w:type="spellEnd"/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 M., Rachunkowość grup kapitałowych według polskiego prawa bilansowego i międzynarodowych standardów sprawozdawczości finansowej, PWN, Warszawa 2013.</w:t>
            </w:r>
          </w:p>
        </w:tc>
      </w:tr>
      <w:tr w:rsidR="001C44D0" w:rsidRPr="00B530A8" w14:paraId="7BD7FA9F" w14:textId="77777777" w:rsidTr="00615AE8">
        <w:tc>
          <w:tcPr>
            <w:tcW w:w="669" w:type="dxa"/>
          </w:tcPr>
          <w:p w14:paraId="7E048CC3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391" w:type="dxa"/>
          </w:tcPr>
          <w:p w14:paraId="64B66B65" w14:textId="77777777" w:rsidR="00704DAF" w:rsidRPr="00B530A8" w:rsidRDefault="00704DAF" w:rsidP="00704DAF">
            <w:pPr>
              <w:spacing w:after="0" w:line="240" w:lineRule="auto"/>
              <w:rPr>
                <w:rFonts w:ascii="Times New Roman" w:hAnsi="Times New Roman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 xml:space="preserve">Zaawansowana rachunkowość finansowa z uwzględnieniem sprawozdawczości finansowej i prawa podatkowego / Jadwiga Godlewska, Teresa </w:t>
            </w:r>
            <w:proofErr w:type="spellStart"/>
            <w:r w:rsidRPr="00B530A8">
              <w:rPr>
                <w:rFonts w:ascii="Times New Roman" w:hAnsi="Times New Roman"/>
                <w:sz w:val="20"/>
                <w:szCs w:val="20"/>
              </w:rPr>
              <w:t>Fołta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</w:rPr>
              <w:t>.- Stan prawny na 1 września 2024 r.- Warszawa : Stowarzyszenie Księgowych w Polsce. Zarząd Główny w Warszawie, 2024.</w:t>
            </w:r>
          </w:p>
          <w:p w14:paraId="0F99016A" w14:textId="6BEAC278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bookmarkEnd w:id="0"/>
    </w:tbl>
    <w:p w14:paraId="27B6B207" w14:textId="77777777" w:rsidR="001C44D0" w:rsidRPr="00B530A8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26D89195" w14:textId="77777777" w:rsidR="001C44D0" w:rsidRPr="00B530A8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5D55CF34" w14:textId="77777777" w:rsidR="001C44D0" w:rsidRPr="00B530A8" w:rsidRDefault="001C44D0" w:rsidP="001C44D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B530A8">
        <w:rPr>
          <w:rFonts w:ascii="Times New Roman" w:hAnsi="Times New Roman"/>
          <w:b/>
          <w:sz w:val="20"/>
          <w:szCs w:val="20"/>
        </w:rPr>
        <w:t>Literatura uzupełniająca:</w:t>
      </w:r>
    </w:p>
    <w:p w14:paraId="3FFAE212" w14:textId="77777777" w:rsidR="001C44D0" w:rsidRPr="00B530A8" w:rsidRDefault="001C44D0" w:rsidP="001C44D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704DAF" w:rsidRPr="00B530A8" w14:paraId="68E1C63B" w14:textId="77777777" w:rsidTr="00615AE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FA0C3" w14:textId="77777777" w:rsidR="001C44D0" w:rsidRPr="00B530A8" w:rsidRDefault="001C44D0" w:rsidP="00615AE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7129C" w14:textId="215A0871" w:rsidR="001C44D0" w:rsidRPr="00B530A8" w:rsidRDefault="00704DAF" w:rsidP="00704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 xml:space="preserve">Rachunkowość finansowa z uwzględnieniem MSSF Międzynarodowych Standardów Sprawozdawczości Finansowej / redakcja naukowa Józef Pfaff ; autorzy: Anna Kuzior, Józef Pfaff, </w:t>
            </w:r>
            <w:r w:rsidRPr="00B530A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Lucyna Poniatowska, Małgorzata </w:t>
            </w:r>
            <w:proofErr w:type="spellStart"/>
            <w:r w:rsidRPr="00B530A8">
              <w:rPr>
                <w:rFonts w:ascii="Times New Roman" w:hAnsi="Times New Roman"/>
                <w:sz w:val="20"/>
                <w:szCs w:val="20"/>
              </w:rPr>
              <w:t>Rówińska-Král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</w:rPr>
              <w:t>', Marzena Strojek-Filus.- Wydanie V.- Warszawa : Wydawnictwo Naukowe PWN SA, 2023.</w:t>
            </w:r>
            <w:r w:rsidR="001C44D0" w:rsidRPr="00B530A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704DAF" w:rsidRPr="00B530A8" w14:paraId="2BF09ED3" w14:textId="77777777" w:rsidTr="00615AE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EC44A" w14:textId="77777777" w:rsidR="001C44D0" w:rsidRPr="00B530A8" w:rsidRDefault="001C44D0" w:rsidP="00615AE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2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D1236" w14:textId="77777777" w:rsidR="001C44D0" w:rsidRPr="00B530A8" w:rsidRDefault="001C44D0" w:rsidP="00615AE8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B530A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Hasik</w:t>
            </w:r>
            <w:proofErr w:type="spellEnd"/>
            <w:r w:rsidRPr="00B530A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, B. </w:t>
            </w:r>
            <w:proofErr w:type="spellStart"/>
            <w:r w:rsidRPr="00B530A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Nita,W</w:t>
            </w:r>
            <w:proofErr w:type="spellEnd"/>
            <w:r w:rsidRPr="00B530A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. (red.), Sprawozdanie finansowe według Międzynarodowych Standardów Sprawozdawczości Finansowej, </w:t>
            </w:r>
            <w:proofErr w:type="spellStart"/>
            <w:r w:rsidRPr="00B530A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Kluwers</w:t>
            </w:r>
            <w:proofErr w:type="spellEnd"/>
            <w:r w:rsidRPr="00B530A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Polska, Warszawa 2018.</w:t>
            </w:r>
          </w:p>
        </w:tc>
      </w:tr>
    </w:tbl>
    <w:p w14:paraId="763FCBF9" w14:textId="77777777" w:rsidR="00367D01" w:rsidRPr="00B530A8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7B287343" w14:textId="3ECE9FE6" w:rsidR="00F76515" w:rsidRPr="00B530A8" w:rsidRDefault="00505A64" w:rsidP="001C44D0">
      <w:pPr>
        <w:spacing w:after="160" w:line="259" w:lineRule="auto"/>
        <w:rPr>
          <w:rFonts w:ascii="Times New Roman" w:hAnsi="Times New Roman"/>
        </w:rPr>
      </w:pPr>
      <w:r w:rsidRPr="00B530A8">
        <w:rPr>
          <w:rFonts w:ascii="Times New Roman" w:hAnsi="Times New Roman"/>
        </w:rPr>
        <w:br w:type="page"/>
      </w:r>
      <w:r w:rsidR="00F76515" w:rsidRPr="00B530A8">
        <w:rPr>
          <w:rFonts w:ascii="Times New Roman" w:hAnsi="Times New Roman"/>
          <w:b/>
        </w:rPr>
        <w:lastRenderedPageBreak/>
        <w:t>Państwowa Akademia Nauk Stosowanych w Nysie</w:t>
      </w:r>
    </w:p>
    <w:p w14:paraId="5FE27A76" w14:textId="77777777" w:rsidR="00505A64" w:rsidRPr="00B530A8" w:rsidRDefault="00505A64" w:rsidP="00505A64">
      <w:pPr>
        <w:jc w:val="center"/>
        <w:rPr>
          <w:rFonts w:ascii="Times New Roman" w:hAnsi="Times New Roman"/>
          <w:b/>
        </w:rPr>
      </w:pPr>
    </w:p>
    <w:p w14:paraId="0E80F16A" w14:textId="77777777" w:rsidR="00505A64" w:rsidRPr="00B530A8" w:rsidRDefault="00505A64" w:rsidP="00505A64">
      <w:pPr>
        <w:jc w:val="center"/>
        <w:rPr>
          <w:rFonts w:ascii="Times New Roman" w:hAnsi="Times New Roman"/>
          <w:b/>
        </w:rPr>
      </w:pPr>
      <w:r w:rsidRPr="00B530A8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92"/>
        <w:gridCol w:w="538"/>
        <w:gridCol w:w="879"/>
        <w:gridCol w:w="236"/>
        <w:gridCol w:w="303"/>
        <w:gridCol w:w="709"/>
        <w:gridCol w:w="677"/>
        <w:gridCol w:w="457"/>
        <w:gridCol w:w="1034"/>
      </w:tblGrid>
      <w:tr w:rsidR="00704DAF" w:rsidRPr="00B530A8" w14:paraId="38528B60" w14:textId="77777777" w:rsidTr="001F61FA">
        <w:trPr>
          <w:trHeight w:val="501"/>
        </w:trPr>
        <w:tc>
          <w:tcPr>
            <w:tcW w:w="2802" w:type="dxa"/>
            <w:gridSpan w:val="4"/>
            <w:vAlign w:val="center"/>
          </w:tcPr>
          <w:p w14:paraId="03BA1C3E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5DA3ADC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Elementy prawa administracyjnego i pracy</w:t>
            </w:r>
          </w:p>
        </w:tc>
        <w:tc>
          <w:tcPr>
            <w:tcW w:w="1689" w:type="dxa"/>
            <w:gridSpan w:val="3"/>
            <w:vAlign w:val="center"/>
          </w:tcPr>
          <w:p w14:paraId="7010D692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1049846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4DAF" w:rsidRPr="00B530A8" w14:paraId="1616A568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51B9A276" w14:textId="77777777" w:rsidR="00505A64" w:rsidRPr="00B530A8" w:rsidRDefault="00505A64" w:rsidP="00505A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99A78BC" w14:textId="77777777" w:rsidR="00505A64" w:rsidRPr="00B530A8" w:rsidRDefault="00505A64" w:rsidP="00505A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04DAF" w:rsidRPr="00B530A8" w14:paraId="2AED0E1B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7DD449D7" w14:textId="77777777" w:rsidR="00505A64" w:rsidRPr="00B530A8" w:rsidRDefault="00505A64" w:rsidP="00505A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421ACBF" w14:textId="77777777" w:rsidR="00505A64" w:rsidRPr="00B530A8" w:rsidRDefault="00505A64" w:rsidP="00505A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04DAF" w:rsidRPr="00B530A8" w14:paraId="6A29590D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6342D8CE" w14:textId="77777777" w:rsidR="00505A64" w:rsidRPr="00B530A8" w:rsidRDefault="00505A64" w:rsidP="00505A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6843D1E" w14:textId="77777777" w:rsidR="00505A64" w:rsidRPr="00B530A8" w:rsidRDefault="00505A64" w:rsidP="00505A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04DAF" w:rsidRPr="00B530A8" w14:paraId="22414E31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F4A278E" w14:textId="77777777" w:rsidR="00505A64" w:rsidRPr="00B530A8" w:rsidRDefault="00505A64" w:rsidP="00505A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ADC58A3" w14:textId="77777777" w:rsidR="00505A64" w:rsidRPr="00B530A8" w:rsidRDefault="00505A64" w:rsidP="00505A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Zarządzanie Zasobami Ludzkimi </w:t>
            </w:r>
          </w:p>
        </w:tc>
      </w:tr>
      <w:tr w:rsidR="00704DAF" w:rsidRPr="00B530A8" w14:paraId="23BE19BA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3E6173B6" w14:textId="77777777" w:rsidR="00505A64" w:rsidRPr="00B530A8" w:rsidRDefault="00505A64" w:rsidP="00505A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BA0D2A7" w14:textId="026DDDA2" w:rsidR="00505A64" w:rsidRPr="00B530A8" w:rsidRDefault="00704DAF" w:rsidP="00505A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704DAF" w:rsidRPr="00B530A8" w14:paraId="587972B8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EEDABDE" w14:textId="77777777" w:rsidR="00505A64" w:rsidRPr="00B530A8" w:rsidRDefault="00505A64" w:rsidP="00505A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EE73F70" w14:textId="77777777" w:rsidR="00505A64" w:rsidRPr="00B530A8" w:rsidRDefault="00505A64" w:rsidP="00505A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704DAF" w:rsidRPr="00B530A8" w14:paraId="51F95BA9" w14:textId="77777777" w:rsidTr="001F61FA">
        <w:trPr>
          <w:trHeight w:val="395"/>
        </w:trPr>
        <w:tc>
          <w:tcPr>
            <w:tcW w:w="2808" w:type="dxa"/>
            <w:gridSpan w:val="5"/>
            <w:vAlign w:val="center"/>
          </w:tcPr>
          <w:p w14:paraId="4632DE2D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8823C51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Zaliczenie na ocenę </w:t>
            </w:r>
          </w:p>
          <w:p w14:paraId="2750AC58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5CF0794B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06A1D79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704DAF" w:rsidRPr="00B530A8" w14:paraId="6C1F464A" w14:textId="77777777" w:rsidTr="006A36DC">
        <w:tc>
          <w:tcPr>
            <w:tcW w:w="1668" w:type="dxa"/>
            <w:gridSpan w:val="2"/>
            <w:vMerge w:val="restart"/>
            <w:vAlign w:val="center"/>
          </w:tcPr>
          <w:p w14:paraId="663E3EC7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CFB5711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92" w:type="dxa"/>
            <w:vAlign w:val="center"/>
          </w:tcPr>
          <w:p w14:paraId="51483444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38" w:type="dxa"/>
            <w:vAlign w:val="center"/>
          </w:tcPr>
          <w:p w14:paraId="5A09EFBD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79" w:type="dxa"/>
            <w:vAlign w:val="center"/>
          </w:tcPr>
          <w:p w14:paraId="4A3F1A19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1D91542" w14:textId="2B3B8286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1,</w:t>
            </w:r>
            <w:r w:rsidR="000025F0" w:rsidRPr="00B530A8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386" w:type="dxa"/>
            <w:gridSpan w:val="2"/>
            <w:vAlign w:val="center"/>
          </w:tcPr>
          <w:p w14:paraId="30117F8F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2A577115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779A0E30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4DAF" w:rsidRPr="00B530A8" w14:paraId="3CF1E1FE" w14:textId="77777777" w:rsidTr="001F61FA">
        <w:tc>
          <w:tcPr>
            <w:tcW w:w="1668" w:type="dxa"/>
            <w:gridSpan w:val="2"/>
            <w:vMerge/>
            <w:vAlign w:val="center"/>
          </w:tcPr>
          <w:p w14:paraId="06D872A8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8B34E8E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1D967EA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C745D0B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7222B17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4DBDEC2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1FD844D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C97749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704DAF" w:rsidRPr="00B530A8" w14:paraId="0E8B453F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2677A923" w14:textId="77777777" w:rsidR="00BA1436" w:rsidRPr="00B530A8" w:rsidRDefault="00BA1436" w:rsidP="00BA14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7A071B7" w14:textId="3DDA7C8F" w:rsidR="00BA1436" w:rsidRPr="00B530A8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840" w:type="dxa"/>
            <w:gridSpan w:val="3"/>
            <w:vAlign w:val="center"/>
          </w:tcPr>
          <w:p w14:paraId="413756B1" w14:textId="102B916E" w:rsidR="00BA1436" w:rsidRPr="00B530A8" w:rsidRDefault="000025F0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1000" w:type="dxa"/>
            <w:vAlign w:val="center"/>
          </w:tcPr>
          <w:p w14:paraId="03059CA5" w14:textId="66A5E0C8" w:rsidR="00BA1436" w:rsidRPr="00B530A8" w:rsidRDefault="000025F0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09571F57" w14:textId="77777777" w:rsidR="00BA1436" w:rsidRPr="00B530A8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E5A0553" w14:textId="77777777" w:rsidR="00BA1436" w:rsidRPr="00B530A8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4DAF" w:rsidRPr="00B530A8" w14:paraId="1B0E118F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0FEC2F12" w14:textId="77777777" w:rsidR="00BA1436" w:rsidRPr="00B530A8" w:rsidRDefault="00BA1436" w:rsidP="00BA14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72D68D51" w14:textId="4FE993DE" w:rsidR="00BA1436" w:rsidRPr="00B530A8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2BF85D14" w14:textId="198E4A99" w:rsidR="00BA1436" w:rsidRPr="00B530A8" w:rsidRDefault="000025F0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77</w:t>
            </w:r>
          </w:p>
        </w:tc>
        <w:tc>
          <w:tcPr>
            <w:tcW w:w="1000" w:type="dxa"/>
            <w:vAlign w:val="center"/>
          </w:tcPr>
          <w:p w14:paraId="72179D75" w14:textId="0DE1D90F" w:rsidR="00BA1436" w:rsidRPr="00B530A8" w:rsidRDefault="000025F0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0F007F80" w14:textId="77777777" w:rsidR="00BA1436" w:rsidRPr="00B530A8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Zaliczenie na ocenę. Warunkiem zaliczenia jest obecność na zajęciach oraz test pisemny sprawdzający nabytą przez studenta wiedzę  </w:t>
            </w:r>
          </w:p>
        </w:tc>
        <w:tc>
          <w:tcPr>
            <w:tcW w:w="1034" w:type="dxa"/>
            <w:vAlign w:val="center"/>
          </w:tcPr>
          <w:p w14:paraId="21281DDB" w14:textId="77777777" w:rsidR="00BA1436" w:rsidRPr="00B530A8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64%</w:t>
            </w:r>
          </w:p>
        </w:tc>
      </w:tr>
      <w:tr w:rsidR="00704DAF" w:rsidRPr="00B530A8" w14:paraId="0259AE51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05C45ADE" w14:textId="77777777" w:rsidR="00BA1436" w:rsidRPr="00B530A8" w:rsidRDefault="00BA1436" w:rsidP="00BA14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58DEA7CD" w14:textId="60BB9DDD" w:rsidR="00BA1436" w:rsidRPr="00B530A8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0D8434E" w14:textId="77777777" w:rsidR="00BA1436" w:rsidRPr="00B530A8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339AED64" w14:textId="67365582" w:rsidR="00BA1436" w:rsidRPr="00B530A8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5991D817" w14:textId="77777777" w:rsidR="00BA1436" w:rsidRPr="00B530A8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Egzamin pisemny  na ocenę. Warunkiem  zaliczenia jest uprzednie pozytywne zaliczenie ćwiczeń   </w:t>
            </w:r>
          </w:p>
        </w:tc>
        <w:tc>
          <w:tcPr>
            <w:tcW w:w="1034" w:type="dxa"/>
            <w:vAlign w:val="center"/>
          </w:tcPr>
          <w:p w14:paraId="4B1BBE20" w14:textId="77777777" w:rsidR="00BA1436" w:rsidRPr="00B530A8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36%</w:t>
            </w:r>
          </w:p>
        </w:tc>
      </w:tr>
      <w:tr w:rsidR="00704DAF" w:rsidRPr="00B530A8" w14:paraId="7F8349E1" w14:textId="77777777" w:rsidTr="001F61FA">
        <w:trPr>
          <w:trHeight w:val="279"/>
        </w:trPr>
        <w:tc>
          <w:tcPr>
            <w:tcW w:w="1668" w:type="dxa"/>
            <w:gridSpan w:val="2"/>
            <w:vAlign w:val="center"/>
          </w:tcPr>
          <w:p w14:paraId="458100FD" w14:textId="77777777" w:rsidR="00BA1436" w:rsidRPr="00B530A8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010FC029" w14:textId="59A9D8BA" w:rsidR="00BA1436" w:rsidRPr="00B530A8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544B8BA2" w14:textId="7AECFDF0" w:rsidR="00BA1436" w:rsidRPr="00B530A8" w:rsidRDefault="000025F0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96</w:t>
            </w:r>
          </w:p>
        </w:tc>
        <w:tc>
          <w:tcPr>
            <w:tcW w:w="1000" w:type="dxa"/>
            <w:vAlign w:val="center"/>
          </w:tcPr>
          <w:p w14:paraId="71389C2B" w14:textId="090F2BD3" w:rsidR="00BA1436" w:rsidRPr="00B530A8" w:rsidRDefault="000025F0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3557" w:type="dxa"/>
            <w:gridSpan w:val="6"/>
            <w:vAlign w:val="center"/>
          </w:tcPr>
          <w:p w14:paraId="23CC0C84" w14:textId="77777777" w:rsidR="00BA1436" w:rsidRPr="00B530A8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08F732" w14:textId="77777777" w:rsidR="00BA1436" w:rsidRPr="00B530A8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010031CE" w14:textId="77777777" w:rsidR="00BA1436" w:rsidRPr="00B530A8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704DAF" w:rsidRPr="00B530A8" w14:paraId="1D981359" w14:textId="77777777" w:rsidTr="001F61FA">
        <w:tc>
          <w:tcPr>
            <w:tcW w:w="1101" w:type="dxa"/>
            <w:vAlign w:val="center"/>
          </w:tcPr>
          <w:p w14:paraId="6AB636B8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B5E317E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79DAA42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69966A4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603720E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1D3B39B6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421BE8E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30A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04DAF" w:rsidRPr="00B530A8" w14:paraId="2FAC6F5C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E2AF4ED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1031FC3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FE63276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D2AC2AA" w14:textId="58618954" w:rsidR="00AC34E9" w:rsidRPr="00B530A8" w:rsidRDefault="00AC34E9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Zna i rozumie w </w:t>
            </w:r>
            <w:r w:rsidR="008F5D09" w:rsidRPr="00B530A8">
              <w:rPr>
                <w:rFonts w:ascii="Times New Roman" w:hAnsi="Times New Roman"/>
                <w:sz w:val="16"/>
                <w:szCs w:val="16"/>
              </w:rPr>
              <w:t xml:space="preserve">pogłębionym 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 xml:space="preserve"> stopniu procesy toczące się w gospodarce i rynku kapitałowym</w:t>
            </w:r>
          </w:p>
        </w:tc>
        <w:tc>
          <w:tcPr>
            <w:tcW w:w="1134" w:type="dxa"/>
            <w:gridSpan w:val="2"/>
            <w:vAlign w:val="center"/>
          </w:tcPr>
          <w:p w14:paraId="1C7AEB6C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K_W03  </w:t>
            </w:r>
          </w:p>
        </w:tc>
        <w:tc>
          <w:tcPr>
            <w:tcW w:w="1034" w:type="dxa"/>
            <w:vAlign w:val="center"/>
          </w:tcPr>
          <w:p w14:paraId="32A644DC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04DAF" w:rsidRPr="00B530A8" w14:paraId="0FB38400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0538E22F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249DCAB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6A383C9" w14:textId="69F9B8AB" w:rsidR="00AC34E9" w:rsidRPr="00B530A8" w:rsidRDefault="00AC34E9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Zna i rozumie </w:t>
            </w:r>
            <w:r w:rsidR="008F5D09" w:rsidRPr="00B530A8">
              <w:rPr>
                <w:rFonts w:ascii="Times New Roman" w:hAnsi="Times New Roman"/>
                <w:sz w:val="16"/>
                <w:szCs w:val="16"/>
              </w:rPr>
              <w:t xml:space="preserve">w stopniu pogłębionym 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 xml:space="preserve">pojęcie strategii zarządzania organizacją i jej zastosowanie w różnych sferach funkcjonalnych i organizacyjnych </w:t>
            </w:r>
          </w:p>
        </w:tc>
        <w:tc>
          <w:tcPr>
            <w:tcW w:w="1134" w:type="dxa"/>
            <w:gridSpan w:val="2"/>
            <w:vAlign w:val="center"/>
          </w:tcPr>
          <w:p w14:paraId="1A036CA5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106BB961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04DAF" w:rsidRPr="00B530A8" w14:paraId="3BE44902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74DBAB98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A52DDE2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816DDB9" w14:textId="0F8DDCF7" w:rsidR="00AC34E9" w:rsidRPr="00B530A8" w:rsidRDefault="00AC34E9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Zna i rozumie</w:t>
            </w:r>
            <w:r w:rsidRPr="00B530A8">
              <w:rPr>
                <w:rFonts w:ascii="Times New Roman" w:hAnsi="Times New Roman"/>
              </w:rPr>
              <w:t xml:space="preserve"> 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 xml:space="preserve">w </w:t>
            </w:r>
            <w:r w:rsidR="008F5D09" w:rsidRPr="00B530A8">
              <w:rPr>
                <w:rFonts w:ascii="Times New Roman" w:hAnsi="Times New Roman"/>
                <w:sz w:val="16"/>
                <w:szCs w:val="16"/>
              </w:rPr>
              <w:t xml:space="preserve">pogłębionym 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 xml:space="preserve"> stopniu  relacje między systemem finansowym a sferą realną sferą gospodarki</w:t>
            </w:r>
          </w:p>
        </w:tc>
        <w:tc>
          <w:tcPr>
            <w:tcW w:w="1134" w:type="dxa"/>
            <w:gridSpan w:val="2"/>
            <w:vAlign w:val="center"/>
          </w:tcPr>
          <w:p w14:paraId="3044EC02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5F1ECE7C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ćwiczenia </w:t>
            </w:r>
          </w:p>
        </w:tc>
      </w:tr>
      <w:tr w:rsidR="00704DAF" w:rsidRPr="00B530A8" w14:paraId="1C803AA7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3FD1A306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67FA17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7F2272F" w14:textId="5F1AEFD5" w:rsidR="00AC34E9" w:rsidRPr="00B530A8" w:rsidRDefault="00AC34E9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Zna i rozumie w</w:t>
            </w:r>
            <w:r w:rsidR="008F5D09" w:rsidRPr="00B530A8">
              <w:rPr>
                <w:rFonts w:ascii="Times New Roman" w:hAnsi="Times New Roman"/>
                <w:sz w:val="16"/>
                <w:szCs w:val="16"/>
              </w:rPr>
              <w:t xml:space="preserve"> pogłębionym </w:t>
            </w:r>
            <w:r w:rsidRPr="00B530A8">
              <w:rPr>
                <w:rFonts w:ascii="Times New Roman" w:hAnsi="Times New Roman"/>
                <w:sz w:val="16"/>
                <w:szCs w:val="16"/>
              </w:rPr>
              <w:t xml:space="preserve"> stopniu rolę człowieka we współczesnej gospodarce oraz konieczność uwzględniania warunków prospołecznych i proekologicznych oczekiwań w decyzjach gospodarczych</w:t>
            </w:r>
          </w:p>
        </w:tc>
        <w:tc>
          <w:tcPr>
            <w:tcW w:w="1134" w:type="dxa"/>
            <w:gridSpan w:val="2"/>
            <w:vAlign w:val="center"/>
          </w:tcPr>
          <w:p w14:paraId="1FD62652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14:paraId="7588CF28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</w:tr>
      <w:tr w:rsidR="00704DAF" w:rsidRPr="00B530A8" w14:paraId="2181D6BA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E56DBBA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5385E36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E833055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9E20A3D" w14:textId="77777777" w:rsidR="00AC34E9" w:rsidRPr="00B530A8" w:rsidRDefault="00AC34E9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Potrafi wybierać źródła informacji i korzystać z nich przy rozwiązywaniu problemów zarządczych w organizacji i jej obszarach funkcjonalnych </w:t>
            </w:r>
          </w:p>
        </w:tc>
        <w:tc>
          <w:tcPr>
            <w:tcW w:w="1134" w:type="dxa"/>
            <w:gridSpan w:val="2"/>
            <w:vAlign w:val="center"/>
          </w:tcPr>
          <w:p w14:paraId="7FAFAC6F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11771C35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04DAF" w:rsidRPr="00B530A8" w14:paraId="56BB66DD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0D175D43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46195F3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EC27779" w14:textId="77777777" w:rsidR="00AC34E9" w:rsidRPr="00B530A8" w:rsidRDefault="00AC34E9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Potrafi zastosować posiadaną wiedzę  do rozwiązywania problemów praktycznych </w:t>
            </w:r>
          </w:p>
        </w:tc>
        <w:tc>
          <w:tcPr>
            <w:tcW w:w="1134" w:type="dxa"/>
            <w:gridSpan w:val="2"/>
            <w:vAlign w:val="center"/>
          </w:tcPr>
          <w:p w14:paraId="456E41E3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31E26EA4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04DAF" w:rsidRPr="00B530A8" w14:paraId="708A44BE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6E660B97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BD7A1DB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A692E17" w14:textId="77777777" w:rsidR="00AC34E9" w:rsidRPr="00B530A8" w:rsidRDefault="00AC34E9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Posiada umiejętność wyjaśniania przyczyn i dynamiki zjawisk finansowych w organizacji i jej otoczeniu</w:t>
            </w:r>
          </w:p>
        </w:tc>
        <w:tc>
          <w:tcPr>
            <w:tcW w:w="1134" w:type="dxa"/>
            <w:gridSpan w:val="2"/>
            <w:vAlign w:val="center"/>
          </w:tcPr>
          <w:p w14:paraId="301A18E6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743A02CC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ćwiczenia </w:t>
            </w:r>
          </w:p>
        </w:tc>
      </w:tr>
      <w:tr w:rsidR="00704DAF" w:rsidRPr="00B530A8" w14:paraId="752309A3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037C17F3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AAF808C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49E34856" w14:textId="77777777" w:rsidR="00AC34E9" w:rsidRPr="00B530A8" w:rsidRDefault="00AC34E9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Potrafi analizować zjawiska ekonomiczne, zwłaszcza w zakresie finansów i ich wpływu na funkcjonowanie organizacji </w:t>
            </w:r>
          </w:p>
        </w:tc>
        <w:tc>
          <w:tcPr>
            <w:tcW w:w="1134" w:type="dxa"/>
            <w:gridSpan w:val="2"/>
            <w:vAlign w:val="center"/>
          </w:tcPr>
          <w:p w14:paraId="3093F730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2F5ADE0A" w14:textId="38AF1869" w:rsidR="008031EF" w:rsidRPr="00B530A8" w:rsidRDefault="008031EF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4C04F475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</w:tr>
      <w:tr w:rsidR="00704DAF" w:rsidRPr="00B530A8" w14:paraId="0043190F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C35A9F3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C5B34F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87CA3FB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0ABBC90" w14:textId="77777777" w:rsidR="00AC34E9" w:rsidRPr="00B530A8" w:rsidRDefault="00AC34E9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Rozumie i uznaje znaczenie wiedzy w rozwiązywaniu problemów</w:t>
            </w:r>
          </w:p>
        </w:tc>
        <w:tc>
          <w:tcPr>
            <w:tcW w:w="1134" w:type="dxa"/>
            <w:gridSpan w:val="2"/>
            <w:vAlign w:val="center"/>
          </w:tcPr>
          <w:p w14:paraId="276D94C4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14:paraId="31F0DC60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04DAF" w:rsidRPr="00B530A8" w14:paraId="3BD4F8C4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2925012F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AB2C6A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0D3932F" w14:textId="77777777" w:rsidR="00AC34E9" w:rsidRPr="00B530A8" w:rsidRDefault="00AC34E9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Jest przygotowany i rozumie sens działania na rzecz interesu społecznego </w:t>
            </w:r>
          </w:p>
        </w:tc>
        <w:tc>
          <w:tcPr>
            <w:tcW w:w="1134" w:type="dxa"/>
            <w:gridSpan w:val="2"/>
            <w:vAlign w:val="center"/>
          </w:tcPr>
          <w:p w14:paraId="0FC24027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2A23D5FC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04DAF" w:rsidRPr="00B530A8" w14:paraId="058A0EA1" w14:textId="77777777" w:rsidTr="001F61FA">
        <w:trPr>
          <w:trHeight w:val="622"/>
        </w:trPr>
        <w:tc>
          <w:tcPr>
            <w:tcW w:w="1101" w:type="dxa"/>
            <w:vMerge/>
            <w:vAlign w:val="center"/>
          </w:tcPr>
          <w:p w14:paraId="74585755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C1B59CD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0510C7A" w14:textId="77777777" w:rsidR="00AC34E9" w:rsidRPr="00B530A8" w:rsidRDefault="00AC34E9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Ma świadomość potrzeby samodzielnego rozwijania swojej wiedzy i umiejętności zawodowych w zakresie nauk o organizacji i zarządzaniu finansami. Potrafi samodzielnie rozwijać tę wiedzę i doskonalić umiejętności</w:t>
            </w:r>
          </w:p>
        </w:tc>
        <w:tc>
          <w:tcPr>
            <w:tcW w:w="1134" w:type="dxa"/>
            <w:gridSpan w:val="2"/>
            <w:vAlign w:val="center"/>
          </w:tcPr>
          <w:p w14:paraId="005879AB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5D404453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</w:tr>
      <w:tr w:rsidR="00AC34E9" w:rsidRPr="00B530A8" w14:paraId="3A520661" w14:textId="77777777" w:rsidTr="001F61FA">
        <w:trPr>
          <w:trHeight w:val="255"/>
        </w:trPr>
        <w:tc>
          <w:tcPr>
            <w:tcW w:w="1101" w:type="dxa"/>
            <w:vMerge/>
          </w:tcPr>
          <w:p w14:paraId="1C5FFCA0" w14:textId="77777777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296B3A34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11A49996" w14:textId="77777777" w:rsidR="00AC34E9" w:rsidRPr="00B530A8" w:rsidRDefault="00AC34E9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Jest świadomy potrzeby współdziałania i pracowania w grupowych  i zespołowych formach organizacji pracy. Wykazuje gotowość do organizowania i kierowania pracą  zespołów  </w:t>
            </w:r>
          </w:p>
        </w:tc>
        <w:tc>
          <w:tcPr>
            <w:tcW w:w="1134" w:type="dxa"/>
            <w:gridSpan w:val="2"/>
            <w:vAlign w:val="center"/>
          </w:tcPr>
          <w:p w14:paraId="72A4C7E9" w14:textId="77777777" w:rsidR="00AC34E9" w:rsidRPr="00B530A8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</w:tcPr>
          <w:p w14:paraId="36962D3B" w14:textId="77777777" w:rsidR="00AC34E9" w:rsidRPr="00B530A8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30A8">
              <w:rPr>
                <w:rFonts w:ascii="Times New Roman" w:hAnsi="Times New Roman"/>
                <w:sz w:val="16"/>
                <w:szCs w:val="16"/>
              </w:rPr>
              <w:t xml:space="preserve">   ćwiczenia</w:t>
            </w:r>
          </w:p>
        </w:tc>
      </w:tr>
    </w:tbl>
    <w:p w14:paraId="77CB77D3" w14:textId="77777777" w:rsidR="00505A64" w:rsidRPr="00B530A8" w:rsidRDefault="00505A64" w:rsidP="00505A64">
      <w:pPr>
        <w:rPr>
          <w:rFonts w:ascii="Times New Roman" w:hAnsi="Times New Roman"/>
        </w:rPr>
      </w:pPr>
    </w:p>
    <w:p w14:paraId="53C0C985" w14:textId="77777777" w:rsidR="00505A64" w:rsidRPr="00B530A8" w:rsidRDefault="00505A64" w:rsidP="00505A64">
      <w:pPr>
        <w:jc w:val="center"/>
        <w:rPr>
          <w:rFonts w:ascii="Times New Roman" w:hAnsi="Times New Roman"/>
          <w:b/>
        </w:rPr>
      </w:pPr>
      <w:r w:rsidRPr="00B530A8">
        <w:rPr>
          <w:rFonts w:ascii="Times New Roman" w:hAnsi="Times New Roman"/>
        </w:rPr>
        <w:br w:type="page"/>
      </w:r>
      <w:r w:rsidRPr="00B530A8">
        <w:rPr>
          <w:rFonts w:ascii="Times New Roman" w:hAnsi="Times New Roman"/>
          <w:b/>
        </w:rPr>
        <w:lastRenderedPageBreak/>
        <w:t>Treści kształcenia</w:t>
      </w:r>
    </w:p>
    <w:p w14:paraId="25FFD480" w14:textId="77777777" w:rsidR="00505A64" w:rsidRPr="00B530A8" w:rsidRDefault="00505A64" w:rsidP="00505A64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704DAF" w:rsidRPr="00B530A8" w14:paraId="27A23141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287FC87" w14:textId="77777777" w:rsidR="00505A64" w:rsidRPr="00B530A8" w:rsidRDefault="00505A64" w:rsidP="00505A6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5EFB291" w14:textId="77777777" w:rsidR="00505A64" w:rsidRPr="00B530A8" w:rsidRDefault="00505A64" w:rsidP="00505A6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04DAF" w:rsidRPr="00B530A8" w14:paraId="277C82C5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4485685" w14:textId="77777777" w:rsidR="00505A64" w:rsidRPr="00B530A8" w:rsidRDefault="00505A64" w:rsidP="00505A64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wykład </w:t>
            </w:r>
          </w:p>
          <w:p w14:paraId="362BDFDE" w14:textId="77777777" w:rsidR="00505A64" w:rsidRPr="00B530A8" w:rsidRDefault="00505A64" w:rsidP="00505A64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ćwiczenia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C38204A" w14:textId="77777777" w:rsidR="00505A64" w:rsidRPr="00B530A8" w:rsidRDefault="00505A64" w:rsidP="00505A64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Prezentacja, analiza aktów prawnych. </w:t>
            </w:r>
          </w:p>
          <w:p w14:paraId="203B8C27" w14:textId="77777777" w:rsidR="00505A64" w:rsidRPr="00B530A8" w:rsidRDefault="00505A64" w:rsidP="00505A64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>Konwersacja, analiza przypadku i jego rozwiązanie</w:t>
            </w:r>
          </w:p>
        </w:tc>
      </w:tr>
      <w:tr w:rsidR="00704DAF" w:rsidRPr="00B530A8" w14:paraId="2BB37AD9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EB187CB" w14:textId="77777777" w:rsidR="00505A64" w:rsidRPr="00B530A8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505A64" w:rsidRPr="00B530A8" w14:paraId="79DB60FC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F7C934D" w14:textId="77777777" w:rsidR="00505A64" w:rsidRPr="00B530A8" w:rsidRDefault="00505A64" w:rsidP="00505A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Cs/>
                <w:sz w:val="20"/>
                <w:szCs w:val="20"/>
              </w:rPr>
              <w:t xml:space="preserve">Charakterystyka prawa administracyjnego i jego źródła. Systematyka prawa administracyjnego. Rodzaje administracji.  Podstawowe akty prawne dotyczące prawa administracyjnego. Podstawowe pojęcia prawa a administracyjnego. Rodzaje norm prawa administracyjnego. Zewnętrzne formy działania administracji. Administracja rządowa. Pojęcie samorządu terytorialnego. Decentralizacja. Administracja samorządowa. Administracja zespolona i niezespolona. Nadzór i kontrola w administracji. Służba cywilna. Etapy zatrudnianie w administracji. Etyka zawodowa w administracji. Finansowanie administracji. Władcze formy działania administracji. Decyzja administracyjna, jej elementy oraz sposób i termin zaskarżenia. Sądownictwo administracyjne. Postępowanie przed sądami administracyjnymi. Charakterystyka prawa pracy.  Podstawowe akty prawne dotyczące prawa pracy. Pragmatyki służbowe.  Zasady prawa pracy.  Nadzór kontrola przestrzegania prawa pracy.  Umowa o pracę i  jej elementy. Zawarcie umowy o pracę. Wynagrodzenie za pracę. Rodzaje umów o pracę. Podstawowe prawa i obowiązki pracownika. Obowiązki pracodawcy. Regulaminy pracy, Bezpieczeństwo i higiena pracy. Odpowiedzialność materialna pracowników. Sposoby rozwiązania umowy o pracę.  Wygaśnięcie umowy o pracę. Zakaz konkurencji. Wypowiedzenie zmieniające.  Czas pracy. Urlopy wypoczynkowe. Przepisy prawa pracy związane z rodzicielstwem. Zatrudnianie młodocianych. Świadectwo pracy i jego elementy. Rozpatrywanie sporów o roszczenia ze stosunku pracy. Sądy pracy.  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222"/>
            </w:tblGrid>
            <w:tr w:rsidR="00704DAF" w:rsidRPr="00B530A8" w14:paraId="7E8C3F79" w14:textId="77777777" w:rsidTr="001F61FA">
              <w:trPr>
                <w:trHeight w:val="208"/>
              </w:trPr>
              <w:tc>
                <w:tcPr>
                  <w:tcW w:w="0" w:type="auto"/>
                </w:tcPr>
                <w:p w14:paraId="092BBADB" w14:textId="77777777" w:rsidR="00505A64" w:rsidRPr="00B530A8" w:rsidRDefault="00505A64" w:rsidP="00505A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</w:tcPr>
                <w:p w14:paraId="6DAC1AC7" w14:textId="77777777" w:rsidR="00505A64" w:rsidRPr="00B530A8" w:rsidRDefault="00505A64" w:rsidP="00505A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656BF679" w14:textId="77777777" w:rsidR="00505A64" w:rsidRPr="00B530A8" w:rsidRDefault="00505A64" w:rsidP="00505A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7024AC5D" w14:textId="77777777" w:rsidR="00505A64" w:rsidRPr="00B530A8" w:rsidRDefault="00505A64" w:rsidP="00505A64">
      <w:pPr>
        <w:spacing w:after="0" w:line="240" w:lineRule="auto"/>
        <w:rPr>
          <w:rFonts w:ascii="Times New Roman" w:hAnsi="Times New Roman"/>
        </w:rPr>
      </w:pPr>
    </w:p>
    <w:p w14:paraId="1A1843EF" w14:textId="77777777" w:rsidR="001C44D0" w:rsidRPr="00B530A8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B530A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704DAF" w:rsidRPr="00B530A8" w14:paraId="317298CA" w14:textId="77777777" w:rsidTr="00615AE8">
        <w:tc>
          <w:tcPr>
            <w:tcW w:w="667" w:type="dxa"/>
          </w:tcPr>
          <w:p w14:paraId="2FF2E544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</w:tcPr>
          <w:p w14:paraId="14523972" w14:textId="77777777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 xml:space="preserve">Niewiadomski Z., Prawo administracyjne,  </w:t>
            </w:r>
            <w:proofErr w:type="spellStart"/>
            <w:r w:rsidRPr="00B530A8">
              <w:rPr>
                <w:rFonts w:ascii="Times New Roman" w:hAnsi="Times New Roman"/>
                <w:sz w:val="20"/>
                <w:szCs w:val="20"/>
              </w:rPr>
              <w:t>LexisNexis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</w:rPr>
              <w:t>, Warszawa 2013.</w:t>
            </w:r>
          </w:p>
        </w:tc>
      </w:tr>
      <w:tr w:rsidR="00704DAF" w:rsidRPr="00B530A8" w14:paraId="52B449D8" w14:textId="77777777" w:rsidTr="00615AE8">
        <w:tc>
          <w:tcPr>
            <w:tcW w:w="667" w:type="dxa"/>
          </w:tcPr>
          <w:p w14:paraId="145C5713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</w:tcPr>
          <w:p w14:paraId="358537A3" w14:textId="77777777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 xml:space="preserve">Wierzbowski M., Prawo administracyjne,  Wolters Kluwer , Warszawa 2017. </w:t>
            </w:r>
          </w:p>
        </w:tc>
      </w:tr>
      <w:tr w:rsidR="001C44D0" w:rsidRPr="00B530A8" w14:paraId="37D80AF6" w14:textId="77777777" w:rsidTr="00615AE8">
        <w:tc>
          <w:tcPr>
            <w:tcW w:w="667" w:type="dxa"/>
          </w:tcPr>
          <w:p w14:paraId="6981D74E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</w:tcPr>
          <w:p w14:paraId="352DC47F" w14:textId="77777777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 xml:space="preserve">Niedbała Z., Prawo pracy, </w:t>
            </w:r>
            <w:proofErr w:type="spellStart"/>
            <w:r w:rsidRPr="00B530A8">
              <w:rPr>
                <w:rFonts w:ascii="Times New Roman" w:hAnsi="Times New Roman"/>
                <w:sz w:val="20"/>
                <w:szCs w:val="20"/>
              </w:rPr>
              <w:t>LexisNexis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</w:rPr>
              <w:t>, Warszawa 2012.</w:t>
            </w:r>
          </w:p>
        </w:tc>
      </w:tr>
    </w:tbl>
    <w:p w14:paraId="76295C80" w14:textId="77777777" w:rsidR="001C44D0" w:rsidRPr="00B530A8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2BCE923D" w14:textId="77777777" w:rsidR="001C44D0" w:rsidRPr="00B530A8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2ECCEBD4" w14:textId="77777777" w:rsidR="001C44D0" w:rsidRPr="00B530A8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B530A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704DAF" w:rsidRPr="00B530A8" w14:paraId="2E58975D" w14:textId="77777777" w:rsidTr="00615AE8">
        <w:tc>
          <w:tcPr>
            <w:tcW w:w="668" w:type="dxa"/>
          </w:tcPr>
          <w:p w14:paraId="067FEA4D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744C4DFB" w14:textId="77777777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>Góralczyk W., Podstawy prawa i administracji, Wolters Kluwer , Warszawa 2014.</w:t>
            </w:r>
          </w:p>
        </w:tc>
      </w:tr>
      <w:tr w:rsidR="00704DAF" w:rsidRPr="00B530A8" w14:paraId="35DE962C" w14:textId="77777777" w:rsidTr="00615AE8">
        <w:tc>
          <w:tcPr>
            <w:tcW w:w="668" w:type="dxa"/>
          </w:tcPr>
          <w:p w14:paraId="17B383F5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5CDA182E" w14:textId="77777777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0A8">
              <w:rPr>
                <w:rFonts w:ascii="Times New Roman" w:hAnsi="Times New Roman"/>
                <w:sz w:val="20"/>
                <w:szCs w:val="20"/>
              </w:rPr>
              <w:t>Ludwik F., Pisarczyk Ł., Prawo pracy, C.H. Beck , Warszawa 2021.</w:t>
            </w:r>
          </w:p>
        </w:tc>
      </w:tr>
      <w:tr w:rsidR="001C44D0" w:rsidRPr="00B530A8" w14:paraId="7226E9EB" w14:textId="77777777" w:rsidTr="00615AE8">
        <w:tc>
          <w:tcPr>
            <w:tcW w:w="668" w:type="dxa"/>
          </w:tcPr>
          <w:p w14:paraId="3733DA52" w14:textId="77777777" w:rsidR="001C44D0" w:rsidRPr="00B530A8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30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5B4B4870" w14:textId="77777777" w:rsidR="001C44D0" w:rsidRPr="00B530A8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30A8">
              <w:rPr>
                <w:rFonts w:ascii="Times New Roman" w:hAnsi="Times New Roman"/>
                <w:sz w:val="20"/>
                <w:szCs w:val="20"/>
              </w:rPr>
              <w:t>Leoński</w:t>
            </w:r>
            <w:proofErr w:type="spellEnd"/>
            <w:r w:rsidRPr="00B530A8">
              <w:rPr>
                <w:rFonts w:ascii="Times New Roman" w:hAnsi="Times New Roman"/>
                <w:sz w:val="20"/>
                <w:szCs w:val="20"/>
              </w:rPr>
              <w:t xml:space="preserve">  Z., Nauka administracji, C.H. Beck, Warszawa 2010.</w:t>
            </w:r>
          </w:p>
        </w:tc>
      </w:tr>
    </w:tbl>
    <w:p w14:paraId="7EDBD3F5" w14:textId="77777777" w:rsidR="00505A64" w:rsidRPr="00B530A8" w:rsidRDefault="00505A64" w:rsidP="00505A64">
      <w:pPr>
        <w:rPr>
          <w:rFonts w:ascii="Times New Roman" w:hAnsi="Times New Roman"/>
        </w:rPr>
      </w:pPr>
    </w:p>
    <w:p w14:paraId="02E64E13" w14:textId="77777777" w:rsidR="00C52238" w:rsidRPr="00B530A8" w:rsidRDefault="00C52238">
      <w:pPr>
        <w:rPr>
          <w:rFonts w:ascii="Times New Roman" w:hAnsi="Times New Roman"/>
        </w:rPr>
      </w:pPr>
    </w:p>
    <w:sectPr w:rsidR="00C52238" w:rsidRPr="00B530A8" w:rsidSect="001F61F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3C421A8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E601E86"/>
    <w:multiLevelType w:val="hybridMultilevel"/>
    <w:tmpl w:val="8A5ECB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962D5"/>
    <w:multiLevelType w:val="hybridMultilevel"/>
    <w:tmpl w:val="8A5EC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2016D"/>
    <w:multiLevelType w:val="hybridMultilevel"/>
    <w:tmpl w:val="D06AF3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E0323C"/>
    <w:multiLevelType w:val="hybridMultilevel"/>
    <w:tmpl w:val="E8628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31C48"/>
    <w:multiLevelType w:val="hybridMultilevel"/>
    <w:tmpl w:val="04348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B60C51"/>
    <w:multiLevelType w:val="hybridMultilevel"/>
    <w:tmpl w:val="42F0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D1A89"/>
    <w:multiLevelType w:val="hybridMultilevel"/>
    <w:tmpl w:val="E1D89A6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B77ED0"/>
    <w:multiLevelType w:val="hybridMultilevel"/>
    <w:tmpl w:val="70DAB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8142873">
    <w:abstractNumId w:val="5"/>
  </w:num>
  <w:num w:numId="2" w16cid:durableId="24329022">
    <w:abstractNumId w:val="2"/>
  </w:num>
  <w:num w:numId="3" w16cid:durableId="2132555541">
    <w:abstractNumId w:val="1"/>
  </w:num>
  <w:num w:numId="4" w16cid:durableId="875628530">
    <w:abstractNumId w:val="3"/>
  </w:num>
  <w:num w:numId="5" w16cid:durableId="2011518671">
    <w:abstractNumId w:val="7"/>
  </w:num>
  <w:num w:numId="6" w16cid:durableId="1641959986">
    <w:abstractNumId w:val="6"/>
  </w:num>
  <w:num w:numId="7" w16cid:durableId="1400249017">
    <w:abstractNumId w:val="8"/>
  </w:num>
  <w:num w:numId="8" w16cid:durableId="1521628057">
    <w:abstractNumId w:val="4"/>
  </w:num>
  <w:num w:numId="9" w16cid:durableId="2043478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238"/>
    <w:rsid w:val="0000249E"/>
    <w:rsid w:val="000025F0"/>
    <w:rsid w:val="00032AD9"/>
    <w:rsid w:val="0003462F"/>
    <w:rsid w:val="0004762D"/>
    <w:rsid w:val="00067916"/>
    <w:rsid w:val="001A4F99"/>
    <w:rsid w:val="001C44D0"/>
    <w:rsid w:val="001E1107"/>
    <w:rsid w:val="001F61FA"/>
    <w:rsid w:val="00222D67"/>
    <w:rsid w:val="002273DF"/>
    <w:rsid w:val="00264368"/>
    <w:rsid w:val="002F30F3"/>
    <w:rsid w:val="00330E60"/>
    <w:rsid w:val="00346200"/>
    <w:rsid w:val="00367D01"/>
    <w:rsid w:val="003E45A7"/>
    <w:rsid w:val="003F146B"/>
    <w:rsid w:val="00461CB2"/>
    <w:rsid w:val="004D6200"/>
    <w:rsid w:val="00505A64"/>
    <w:rsid w:val="00546AD4"/>
    <w:rsid w:val="0058515F"/>
    <w:rsid w:val="005E5223"/>
    <w:rsid w:val="00610A40"/>
    <w:rsid w:val="0063473F"/>
    <w:rsid w:val="006A36DC"/>
    <w:rsid w:val="006B183A"/>
    <w:rsid w:val="006D579C"/>
    <w:rsid w:val="00704DAF"/>
    <w:rsid w:val="00716426"/>
    <w:rsid w:val="00747F4B"/>
    <w:rsid w:val="007523EE"/>
    <w:rsid w:val="007F697F"/>
    <w:rsid w:val="008031EF"/>
    <w:rsid w:val="008F310B"/>
    <w:rsid w:val="008F5D09"/>
    <w:rsid w:val="009068BA"/>
    <w:rsid w:val="009566FA"/>
    <w:rsid w:val="00957BFF"/>
    <w:rsid w:val="00977763"/>
    <w:rsid w:val="00986D34"/>
    <w:rsid w:val="00AC34E9"/>
    <w:rsid w:val="00B15C41"/>
    <w:rsid w:val="00B530A8"/>
    <w:rsid w:val="00B54DF6"/>
    <w:rsid w:val="00B67E1A"/>
    <w:rsid w:val="00B7582D"/>
    <w:rsid w:val="00B9443C"/>
    <w:rsid w:val="00BA04A6"/>
    <w:rsid w:val="00BA1436"/>
    <w:rsid w:val="00C17C09"/>
    <w:rsid w:val="00C50EF8"/>
    <w:rsid w:val="00C52238"/>
    <w:rsid w:val="00C541FB"/>
    <w:rsid w:val="00C83BE8"/>
    <w:rsid w:val="00DA3599"/>
    <w:rsid w:val="00DC4501"/>
    <w:rsid w:val="00DD018B"/>
    <w:rsid w:val="00DF0557"/>
    <w:rsid w:val="00DF7BE7"/>
    <w:rsid w:val="00E554DF"/>
    <w:rsid w:val="00EF118F"/>
    <w:rsid w:val="00EF5E35"/>
    <w:rsid w:val="00F27E48"/>
    <w:rsid w:val="00F3163C"/>
    <w:rsid w:val="00F6329F"/>
    <w:rsid w:val="00F74E08"/>
    <w:rsid w:val="00F76515"/>
    <w:rsid w:val="00FE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630AA"/>
  <w15:docId w15:val="{F850409A-FCDE-463D-8172-C266E0E9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D0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qFormat/>
    <w:rsid w:val="00367D01"/>
    <w:rPr>
      <w:i/>
      <w:iCs/>
    </w:rPr>
  </w:style>
  <w:style w:type="character" w:styleId="Pogrubienie">
    <w:name w:val="Strong"/>
    <w:basedOn w:val="Domylnaczcionkaakapitu"/>
    <w:qFormat/>
    <w:rsid w:val="00367D01"/>
    <w:rPr>
      <w:b/>
      <w:bCs/>
    </w:rPr>
  </w:style>
  <w:style w:type="paragraph" w:styleId="Akapitzlist">
    <w:name w:val="List Paragraph"/>
    <w:basedOn w:val="Normalny"/>
    <w:uiPriority w:val="34"/>
    <w:qFormat/>
    <w:rsid w:val="00367D01"/>
    <w:pPr>
      <w:ind w:left="720"/>
      <w:contextualSpacing/>
    </w:pPr>
  </w:style>
  <w:style w:type="character" w:customStyle="1" w:styleId="desc-o-title">
    <w:name w:val="desc-o-title"/>
    <w:basedOn w:val="Domylnaczcionkaakapitu"/>
    <w:rsid w:val="00367D01"/>
  </w:style>
  <w:style w:type="character" w:customStyle="1" w:styleId="desc-o-mb-title">
    <w:name w:val="desc-o-mb-title"/>
    <w:basedOn w:val="Domylnaczcionkaakapitu"/>
    <w:rsid w:val="00367D01"/>
  </w:style>
  <w:style w:type="character" w:customStyle="1" w:styleId="desc-o-b-rest">
    <w:name w:val="desc-o-b-rest"/>
    <w:basedOn w:val="Domylnaczcionkaakapitu"/>
    <w:rsid w:val="00367D01"/>
  </w:style>
  <w:style w:type="character" w:customStyle="1" w:styleId="desc-o-publ">
    <w:name w:val="desc-o-publ"/>
    <w:basedOn w:val="Domylnaczcionkaakapitu"/>
    <w:rsid w:val="00367D01"/>
  </w:style>
  <w:style w:type="paragraph" w:styleId="NormalnyWeb">
    <w:name w:val="Normal (Web)"/>
    <w:basedOn w:val="Normalny"/>
    <w:uiPriority w:val="99"/>
    <w:unhideWhenUsed/>
    <w:rsid w:val="00367D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367D0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04762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4762D"/>
    <w:rPr>
      <w:rFonts w:ascii="Calibri" w:hAnsi="Calibri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44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44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443C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44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443C"/>
    <w:rPr>
      <w:rFonts w:ascii="Calibri" w:eastAsia="Times New Roman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83BE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3BE8"/>
    <w:rPr>
      <w:color w:val="605E5C"/>
      <w:shd w:val="clear" w:color="auto" w:fill="E1DFDD"/>
    </w:rPr>
  </w:style>
  <w:style w:type="paragraph" w:styleId="Listapunktowana2">
    <w:name w:val="List Bullet 2"/>
    <w:basedOn w:val="Normalny"/>
    <w:uiPriority w:val="99"/>
    <w:unhideWhenUsed/>
    <w:rsid w:val="001A4F99"/>
    <w:pPr>
      <w:numPr>
        <w:numId w:val="9"/>
      </w:numPr>
      <w:contextualSpacing/>
    </w:pPr>
    <w:rPr>
      <w:rFonts w:asciiTheme="minorHAnsi" w:eastAsiaTheme="minorEastAsia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5456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4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718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21743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6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5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59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201772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9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85745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8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82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8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84140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4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235417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19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2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443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0032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70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95288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32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00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2932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9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11746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58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2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20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31107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07564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8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066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734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2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89116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9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1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30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867048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orownaniecen.sklepy24.pl/gotoComparePrice.php?p=31289801-3668&amp;q=J%EAzyk+niemiecki+w+ekonomii.+Zbi%26oacute%3Br+tekst%26oacute%3Bw+i+%E6wicze%F1.+Fachsprache+Deutsch+-+Finanzen.+Kommunikation+rund+ums+Geld.+Poziom+B2-C1&amp;b=LektorKlet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21</Pages>
  <Words>6523</Words>
  <Characters>39138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Szczepańska</dc:creator>
  <cp:lastModifiedBy>Agnieszka Szpara</cp:lastModifiedBy>
  <cp:revision>10</cp:revision>
  <dcterms:created xsi:type="dcterms:W3CDTF">2025-07-17T10:53:00Z</dcterms:created>
  <dcterms:modified xsi:type="dcterms:W3CDTF">2025-07-24T14:41:00Z</dcterms:modified>
</cp:coreProperties>
</file>